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C5" w:rsidRDefault="00465CC5" w:rsidP="00D83CF2">
      <w:pPr>
        <w:jc w:val="center"/>
        <w:rPr>
          <w:rFonts w:ascii="华文中宋" w:eastAsia="华文中宋" w:hAnsi="华文中宋" w:cs="Times New Roman"/>
          <w:b/>
          <w:bCs/>
          <w:color w:val="333333"/>
          <w:kern w:val="36"/>
          <w:sz w:val="36"/>
          <w:szCs w:val="36"/>
        </w:rPr>
      </w:pPr>
    </w:p>
    <w:p w:rsidR="00465CC5" w:rsidRDefault="00465CC5" w:rsidP="00D83CF2">
      <w:pPr>
        <w:jc w:val="center"/>
        <w:rPr>
          <w:rFonts w:ascii="华文中宋" w:eastAsia="华文中宋" w:hAnsi="华文中宋" w:cs="Times New Roman"/>
          <w:b/>
          <w:bCs/>
          <w:color w:val="333333"/>
          <w:kern w:val="36"/>
          <w:sz w:val="36"/>
          <w:szCs w:val="36"/>
        </w:rPr>
      </w:pPr>
    </w:p>
    <w:p w:rsidR="0000048E" w:rsidRDefault="0000048E" w:rsidP="00D83CF2">
      <w:pPr>
        <w:jc w:val="center"/>
        <w:rPr>
          <w:rFonts w:ascii="华文中宋" w:eastAsia="华文中宋" w:hAnsi="华文中宋" w:cs="Times New Roman"/>
          <w:b/>
          <w:bCs/>
          <w:color w:val="333333"/>
          <w:kern w:val="36"/>
          <w:sz w:val="36"/>
          <w:szCs w:val="36"/>
        </w:rPr>
      </w:pPr>
    </w:p>
    <w:p w:rsidR="00465CC5" w:rsidRDefault="00465CC5" w:rsidP="00F365AD">
      <w:pPr>
        <w:widowControl/>
        <w:shd w:val="clear" w:color="auto" w:fill="FFFFFF"/>
        <w:spacing w:line="300" w:lineRule="auto"/>
        <w:jc w:val="right"/>
        <w:rPr>
          <w:rFonts w:ascii="仿宋_GB2312" w:eastAsia="仿宋_GB2312" w:hAnsi="Arial" w:cs="仿宋_GB2312"/>
          <w:kern w:val="0"/>
          <w:sz w:val="32"/>
          <w:szCs w:val="32"/>
        </w:rPr>
      </w:pPr>
      <w:r w:rsidRPr="00F365AD">
        <w:rPr>
          <w:rFonts w:ascii="仿宋_GB2312" w:eastAsia="仿宋_GB2312" w:hAnsi="Arial" w:cs="仿宋_GB2312" w:hint="eastAsia"/>
          <w:kern w:val="0"/>
          <w:sz w:val="32"/>
          <w:szCs w:val="32"/>
        </w:rPr>
        <w:t>农计</w:t>
      </w:r>
      <w:r w:rsidR="007D5E5D">
        <w:rPr>
          <w:rFonts w:ascii="仿宋_GB2312" w:eastAsia="仿宋_GB2312" w:hAnsi="Arial" w:cs="仿宋_GB2312" w:hint="eastAsia"/>
          <w:kern w:val="0"/>
          <w:sz w:val="32"/>
          <w:szCs w:val="32"/>
        </w:rPr>
        <w:t>（</w:t>
      </w:r>
      <w:r w:rsidR="007D5E5D" w:rsidRPr="00F365AD">
        <w:rPr>
          <w:rFonts w:ascii="仿宋_GB2312" w:eastAsia="仿宋_GB2312" w:hAnsi="Arial" w:cs="仿宋_GB2312" w:hint="eastAsia"/>
          <w:kern w:val="0"/>
          <w:sz w:val="32"/>
          <w:szCs w:val="32"/>
        </w:rPr>
        <w:t>示范</w:t>
      </w:r>
      <w:r w:rsidR="007D5E5D">
        <w:rPr>
          <w:rFonts w:ascii="仿宋_GB2312" w:eastAsia="仿宋_GB2312" w:hAnsi="Arial" w:cs="仿宋_GB2312" w:hint="eastAsia"/>
          <w:kern w:val="0"/>
          <w:sz w:val="32"/>
          <w:szCs w:val="32"/>
        </w:rPr>
        <w:t>）</w:t>
      </w:r>
      <w:r w:rsidR="00F81C14">
        <w:rPr>
          <w:rFonts w:ascii="仿宋_GB2312" w:eastAsia="仿宋_GB2312" w:hAnsi="Arial" w:cs="仿宋_GB2312" w:hint="eastAsia"/>
          <w:kern w:val="0"/>
          <w:sz w:val="32"/>
          <w:szCs w:val="32"/>
        </w:rPr>
        <w:t>〔</w:t>
      </w:r>
      <w:r w:rsidR="00F81C14" w:rsidRPr="00F365AD">
        <w:rPr>
          <w:rFonts w:ascii="仿宋_GB2312" w:eastAsia="仿宋_GB2312" w:hAnsi="Arial" w:cs="仿宋_GB2312"/>
          <w:kern w:val="0"/>
          <w:sz w:val="32"/>
          <w:szCs w:val="32"/>
        </w:rPr>
        <w:t>2016</w:t>
      </w:r>
      <w:r w:rsidR="00F81C14">
        <w:rPr>
          <w:rFonts w:ascii="仿宋_GB2312" w:eastAsia="仿宋_GB2312" w:hAnsi="Arial" w:cs="仿宋_GB2312" w:hint="eastAsia"/>
          <w:kern w:val="0"/>
          <w:sz w:val="32"/>
          <w:szCs w:val="32"/>
        </w:rPr>
        <w:t>〕</w:t>
      </w:r>
      <w:r w:rsidRPr="00F365AD">
        <w:rPr>
          <w:rFonts w:ascii="仿宋_GB2312" w:eastAsia="仿宋_GB2312" w:hAnsi="Arial" w:cs="仿宋_GB2312"/>
          <w:kern w:val="0"/>
          <w:sz w:val="32"/>
          <w:szCs w:val="32"/>
        </w:rPr>
        <w:t>14</w:t>
      </w:r>
      <w:r w:rsidRPr="00F365AD">
        <w:rPr>
          <w:rFonts w:ascii="仿宋_GB2312" w:eastAsia="仿宋_GB2312" w:hAnsi="Arial" w:cs="仿宋_GB2312" w:hint="eastAsia"/>
          <w:kern w:val="0"/>
          <w:sz w:val="32"/>
          <w:szCs w:val="32"/>
        </w:rPr>
        <w:t>号</w:t>
      </w:r>
    </w:p>
    <w:p w:rsidR="00F81C14" w:rsidRPr="00F365AD" w:rsidRDefault="00F81C14" w:rsidP="00F365AD">
      <w:pPr>
        <w:widowControl/>
        <w:shd w:val="clear" w:color="auto" w:fill="FFFFFF"/>
        <w:spacing w:line="300" w:lineRule="auto"/>
        <w:jc w:val="righ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465CC5" w:rsidRPr="00BB21B6" w:rsidRDefault="00465CC5" w:rsidP="00D83CF2">
      <w:pPr>
        <w:jc w:val="center"/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</w:pPr>
      <w:r w:rsidRPr="00BB21B6">
        <w:rPr>
          <w:rFonts w:ascii="华文中宋" w:eastAsia="华文中宋" w:hAnsi="华文中宋" w:cs="黑体" w:hint="eastAsia"/>
          <w:b/>
          <w:bCs/>
          <w:kern w:val="36"/>
          <w:sz w:val="36"/>
          <w:szCs w:val="36"/>
        </w:rPr>
        <w:t>关于报送</w:t>
      </w:r>
      <w:r w:rsidRPr="00BB21B6">
        <w:rPr>
          <w:rFonts w:ascii="华文中宋" w:eastAsia="华文中宋" w:hAnsi="华文中宋" w:cs="黑体"/>
          <w:b/>
          <w:bCs/>
          <w:kern w:val="36"/>
          <w:sz w:val="36"/>
          <w:szCs w:val="36"/>
        </w:rPr>
        <w:t>2016</w:t>
      </w:r>
      <w:r w:rsidRPr="00BB21B6">
        <w:rPr>
          <w:rFonts w:ascii="华文中宋" w:eastAsia="华文中宋" w:hAnsi="华文中宋" w:cs="黑体" w:hint="eastAsia"/>
          <w:b/>
          <w:bCs/>
          <w:kern w:val="36"/>
          <w:sz w:val="36"/>
          <w:szCs w:val="36"/>
        </w:rPr>
        <w:t>年国家现代农业示范区</w:t>
      </w:r>
    </w:p>
    <w:p w:rsidR="00465CC5" w:rsidRPr="00BB21B6" w:rsidRDefault="00465CC5" w:rsidP="00D83CF2">
      <w:pPr>
        <w:jc w:val="center"/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</w:pPr>
      <w:r w:rsidRPr="00BB21B6">
        <w:rPr>
          <w:rFonts w:ascii="华文中宋" w:eastAsia="华文中宋" w:hAnsi="华文中宋" w:cs="黑体" w:hint="eastAsia"/>
          <w:b/>
          <w:bCs/>
          <w:kern w:val="36"/>
          <w:sz w:val="36"/>
          <w:szCs w:val="36"/>
        </w:rPr>
        <w:t>建设工作总结的函</w:t>
      </w:r>
    </w:p>
    <w:p w:rsidR="00465CC5" w:rsidRPr="007D6572" w:rsidRDefault="00465CC5" w:rsidP="00D83CF2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465CC5" w:rsidRPr="00D83CF2" w:rsidRDefault="00465CC5" w:rsidP="00EB2E62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Arial" w:cs="Times New Roman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各</w:t>
      </w:r>
      <w:r w:rsidRPr="00A83722">
        <w:rPr>
          <w:rFonts w:ascii="仿宋_GB2312" w:eastAsia="仿宋_GB2312" w:hAnsi="Arial" w:cs="仿宋_GB2312" w:hint="eastAsia"/>
          <w:kern w:val="0"/>
          <w:sz w:val="32"/>
          <w:szCs w:val="32"/>
        </w:rPr>
        <w:t>省、自治区、直辖市及计划单列市农业厅（委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、局</w:t>
      </w:r>
      <w:r w:rsidRPr="00A83722">
        <w:rPr>
          <w:rFonts w:ascii="仿宋_GB2312" w:eastAsia="仿宋_GB2312" w:hAnsi="Arial" w:cs="仿宋_GB2312" w:hint="eastAsia"/>
          <w:kern w:val="0"/>
          <w:sz w:val="32"/>
          <w:szCs w:val="32"/>
        </w:rPr>
        <w:t>）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，新疆生产建设兵团农业局，黑龙江省、广东省农垦总局：</w:t>
      </w:r>
    </w:p>
    <w:p w:rsidR="00465CC5" w:rsidRDefault="00465CC5" w:rsidP="0000048E">
      <w:pPr>
        <w:widowControl/>
        <w:shd w:val="clear" w:color="auto" w:fill="FFFFFF"/>
        <w:spacing w:line="300" w:lineRule="auto"/>
        <w:ind w:firstLineChars="200" w:firstLine="640"/>
        <w:jc w:val="left"/>
        <w:rPr>
          <w:rFonts w:ascii="仿宋_GB2312" w:eastAsia="仿宋_GB2312" w:hAnsi="Arial" w:cs="Times New Roman"/>
          <w:kern w:val="0"/>
          <w:sz w:val="32"/>
          <w:szCs w:val="32"/>
        </w:rPr>
      </w:pP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为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全面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掌握和了解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201</w:t>
      </w:r>
      <w:r>
        <w:rPr>
          <w:rFonts w:ascii="仿宋_GB2312" w:eastAsia="仿宋_GB2312" w:hAnsi="Arial" w:cs="仿宋_GB2312"/>
          <w:kern w:val="0"/>
          <w:sz w:val="32"/>
          <w:szCs w:val="32"/>
        </w:rPr>
        <w:t>6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年国家现代农业示范区建设情况，根据《农业部关于创建国家现代农业示范区的意见》（农计发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[2009]33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号）有关规定，请各省、各示范区围绕自身特点、结合年度建设进程，就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201</w:t>
      </w:r>
      <w:r>
        <w:rPr>
          <w:rFonts w:ascii="仿宋_GB2312" w:eastAsia="仿宋_GB2312" w:hAnsi="Arial" w:cs="仿宋_GB2312"/>
          <w:kern w:val="0"/>
          <w:sz w:val="32"/>
          <w:szCs w:val="32"/>
        </w:rPr>
        <w:t>6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年示范区建设工作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情况进行认真总结，并做好相关统计。具体要求说明如下：</w:t>
      </w:r>
      <w:r>
        <w:rPr>
          <w:rFonts w:ascii="仿宋_GB2312" w:eastAsia="仿宋_GB2312" w:hAnsi="Arial" w:cs="仿宋_GB2312"/>
          <w:kern w:val="0"/>
          <w:sz w:val="32"/>
          <w:szCs w:val="32"/>
        </w:rPr>
        <w:t xml:space="preserve"> </w:t>
      </w:r>
    </w:p>
    <w:p w:rsidR="00465CC5" w:rsidRPr="00D83CF2" w:rsidRDefault="00465CC5" w:rsidP="0000048E">
      <w:pPr>
        <w:widowControl/>
        <w:shd w:val="clear" w:color="auto" w:fill="FFFFFF"/>
        <w:spacing w:line="300" w:lineRule="auto"/>
        <w:ind w:firstLineChars="200" w:firstLine="640"/>
        <w:jc w:val="left"/>
        <w:rPr>
          <w:rFonts w:ascii="黑体" w:eastAsia="黑体" w:hAnsi="Arial" w:cs="Times New Roman"/>
          <w:kern w:val="0"/>
          <w:sz w:val="32"/>
          <w:szCs w:val="32"/>
        </w:rPr>
      </w:pPr>
      <w:r w:rsidRPr="00D83CF2">
        <w:rPr>
          <w:rFonts w:ascii="黑体" w:eastAsia="黑体" w:hAnsi="Arial" w:cs="黑体" w:hint="eastAsia"/>
          <w:kern w:val="0"/>
          <w:sz w:val="32"/>
          <w:szCs w:val="32"/>
        </w:rPr>
        <w:t>一、报送</w:t>
      </w:r>
      <w:r>
        <w:rPr>
          <w:rFonts w:ascii="黑体" w:eastAsia="黑体" w:hAnsi="Arial" w:cs="黑体" w:hint="eastAsia"/>
          <w:kern w:val="0"/>
          <w:sz w:val="32"/>
          <w:szCs w:val="32"/>
        </w:rPr>
        <w:t>材料</w:t>
      </w:r>
    </w:p>
    <w:p w:rsidR="00465CC5" w:rsidRPr="00BB21B6" w:rsidRDefault="00465CC5" w:rsidP="0000048E">
      <w:pPr>
        <w:widowControl/>
        <w:shd w:val="clear" w:color="auto" w:fill="FFFFFF"/>
        <w:spacing w:line="300" w:lineRule="auto"/>
        <w:ind w:firstLineChars="200" w:firstLine="643"/>
        <w:outlineLvl w:val="0"/>
        <w:rPr>
          <w:rFonts w:ascii="楷体_GB2312" w:eastAsia="楷体_GB2312" w:cs="Times New Roman"/>
          <w:b/>
          <w:bCs/>
          <w:kern w:val="0"/>
          <w:sz w:val="32"/>
          <w:szCs w:val="32"/>
        </w:rPr>
      </w:pPr>
      <w:r w:rsidRPr="00BB21B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（一）2016年示范区建设工作情况总结</w:t>
      </w:r>
    </w:p>
    <w:p w:rsidR="00465CC5" w:rsidRDefault="00465CC5" w:rsidP="0000048E">
      <w:pPr>
        <w:widowControl/>
        <w:shd w:val="clear" w:color="auto" w:fill="FFFFFF"/>
        <w:spacing w:line="300" w:lineRule="auto"/>
        <w:ind w:firstLineChars="200" w:firstLine="640"/>
        <w:rPr>
          <w:rFonts w:ascii="仿宋_GB2312" w:eastAsia="仿宋_GB2312" w:hAnsi="Arial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>主要</w:t>
      </w:r>
      <w:r w:rsidRPr="0062639D">
        <w:rPr>
          <w:rFonts w:ascii="仿宋_GB2312" w:eastAsia="仿宋_GB2312" w:hAnsi="Arial" w:cs="仿宋_GB2312" w:hint="eastAsia"/>
          <w:kern w:val="0"/>
          <w:sz w:val="32"/>
          <w:szCs w:val="32"/>
        </w:rPr>
        <w:t>包括</w:t>
      </w:r>
      <w:r w:rsidRPr="0062639D">
        <w:rPr>
          <w:rFonts w:ascii="仿宋_GB2312" w:eastAsia="仿宋_GB2312" w:hAnsi="Arial" w:cs="仿宋_GB2312"/>
          <w:kern w:val="0"/>
          <w:sz w:val="32"/>
          <w:szCs w:val="32"/>
        </w:rPr>
        <w:t>5</w:t>
      </w:r>
      <w:r w:rsidRPr="0062639D">
        <w:rPr>
          <w:rFonts w:ascii="仿宋_GB2312" w:eastAsia="仿宋_GB2312" w:hAnsi="Arial" w:cs="仿宋_GB2312" w:hint="eastAsia"/>
          <w:kern w:val="0"/>
          <w:sz w:val="32"/>
          <w:szCs w:val="32"/>
        </w:rPr>
        <w:t>个方面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内容</w:t>
      </w:r>
      <w:r w:rsidRPr="0062639D">
        <w:rPr>
          <w:rFonts w:ascii="仿宋_GB2312" w:eastAsia="仿宋_GB2312" w:hAnsi="Arial" w:cs="仿宋_GB2312" w:hint="eastAsia"/>
          <w:kern w:val="0"/>
          <w:sz w:val="32"/>
          <w:szCs w:val="32"/>
        </w:rPr>
        <w:t>。</w:t>
      </w:r>
      <w:r w:rsidRPr="00F91B9C"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一是建</w:t>
      </w:r>
      <w:r w:rsidRPr="00D83CF2"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设成效。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在主导产业发展、农业设施装备建设、科技推广应用、体制机制创新、可持续发展等方面取得的成效。</w:t>
      </w: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二是</w:t>
      </w:r>
      <w:r w:rsidRPr="00D83CF2"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创新举措。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在加强组织领导、强化规划引领、出台扶持政策、争取资金投入、强化建设管理等方面采取的有亮点、有创新、有突破的做法。</w:t>
      </w: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三是</w:t>
      </w:r>
      <w:r w:rsidRPr="00D83CF2"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lastRenderedPageBreak/>
        <w:t>存在的主要问题。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本年度示范区建设中面临的主要问题和困难。</w:t>
      </w: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四是</w:t>
      </w:r>
      <w:r w:rsidRPr="00D83CF2"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下一步推进思路和打算。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今后一段时期特别是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201</w:t>
      </w:r>
      <w:r>
        <w:rPr>
          <w:rFonts w:ascii="仿宋_GB2312" w:eastAsia="仿宋_GB2312" w:hAnsi="Arial" w:cs="仿宋_GB2312"/>
          <w:kern w:val="0"/>
          <w:sz w:val="32"/>
          <w:szCs w:val="32"/>
        </w:rPr>
        <w:t>7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年推进示范区建设的主要思路和打算。</w:t>
      </w:r>
      <w:r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五是</w:t>
      </w:r>
      <w:r w:rsidRPr="00D83CF2">
        <w:rPr>
          <w:rFonts w:ascii="仿宋_GB2312" w:eastAsia="仿宋_GB2312" w:hAnsi="Arial" w:cs="仿宋_GB2312" w:hint="eastAsia"/>
          <w:b/>
          <w:bCs/>
          <w:kern w:val="0"/>
          <w:sz w:val="32"/>
          <w:szCs w:val="32"/>
        </w:rPr>
        <w:t>推进示范区建设的意见建议。</w:t>
      </w:r>
    </w:p>
    <w:p w:rsidR="00465CC5" w:rsidRPr="00BB21B6" w:rsidRDefault="00465CC5" w:rsidP="0000048E">
      <w:pPr>
        <w:widowControl/>
        <w:shd w:val="clear" w:color="auto" w:fill="FFFFFF"/>
        <w:spacing w:line="300" w:lineRule="auto"/>
        <w:ind w:firstLineChars="200" w:firstLine="643"/>
        <w:outlineLvl w:val="0"/>
        <w:rPr>
          <w:rFonts w:ascii="楷体_GB2312" w:eastAsia="楷体_GB2312" w:cs="Times New Roman"/>
          <w:b/>
          <w:bCs/>
          <w:kern w:val="0"/>
          <w:sz w:val="32"/>
          <w:szCs w:val="32"/>
        </w:rPr>
      </w:pPr>
      <w:r w:rsidRPr="00BB21B6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（二）示范区2016年建设情况表</w:t>
      </w:r>
    </w:p>
    <w:p w:rsidR="00465CC5" w:rsidRPr="0062639D" w:rsidRDefault="00465CC5" w:rsidP="0000048E">
      <w:pPr>
        <w:widowControl/>
        <w:shd w:val="clear" w:color="auto" w:fill="FFFFFF"/>
        <w:spacing w:line="30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具体内容见附件：</w:t>
      </w:r>
      <w:r w:rsidRPr="0062639D">
        <w:rPr>
          <w:rFonts w:ascii="仿宋_GB2312" w:eastAsia="仿宋_GB2312" w:hAnsi="Arial" w:cs="仿宋_GB2312" w:hint="eastAsia"/>
          <w:kern w:val="0"/>
          <w:sz w:val="32"/>
          <w:szCs w:val="32"/>
        </w:rPr>
        <w:t>国家现代农业示范区</w:t>
      </w:r>
      <w:r w:rsidRPr="0062639D">
        <w:rPr>
          <w:rFonts w:ascii="仿宋_GB2312" w:eastAsia="仿宋_GB2312" w:hAnsi="Arial" w:cs="仿宋_GB2312"/>
          <w:kern w:val="0"/>
          <w:sz w:val="32"/>
          <w:szCs w:val="32"/>
        </w:rPr>
        <w:t>201</w:t>
      </w:r>
      <w:r>
        <w:rPr>
          <w:rFonts w:ascii="仿宋_GB2312" w:eastAsia="仿宋_GB2312" w:hAnsi="Arial" w:cs="仿宋_GB2312"/>
          <w:kern w:val="0"/>
          <w:sz w:val="32"/>
          <w:szCs w:val="32"/>
        </w:rPr>
        <w:t>6</w:t>
      </w:r>
      <w:r w:rsidRPr="0062639D">
        <w:rPr>
          <w:rFonts w:ascii="仿宋_GB2312" w:eastAsia="仿宋_GB2312" w:hAnsi="Arial" w:cs="仿宋_GB2312" w:hint="eastAsia"/>
          <w:kern w:val="0"/>
          <w:sz w:val="32"/>
          <w:szCs w:val="32"/>
        </w:rPr>
        <w:t>年建设情况表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。</w:t>
      </w:r>
    </w:p>
    <w:p w:rsidR="00465CC5" w:rsidRDefault="00465CC5" w:rsidP="0000048E">
      <w:pPr>
        <w:widowControl/>
        <w:shd w:val="clear" w:color="auto" w:fill="FFFFFF"/>
        <w:spacing w:line="300" w:lineRule="auto"/>
        <w:ind w:firstLineChars="200" w:firstLine="640"/>
        <w:jc w:val="left"/>
        <w:outlineLvl w:val="0"/>
        <w:rPr>
          <w:rFonts w:ascii="仿宋_GB2312" w:eastAsia="仿宋_GB2312" w:hAnsi="Arial" w:cs="Times New Roman"/>
          <w:kern w:val="0"/>
          <w:sz w:val="32"/>
          <w:szCs w:val="32"/>
        </w:rPr>
      </w:pPr>
      <w:r w:rsidRPr="00D83CF2">
        <w:rPr>
          <w:rFonts w:ascii="黑体" w:eastAsia="黑体" w:hAnsi="Arial" w:cs="黑体" w:hint="eastAsia"/>
          <w:kern w:val="0"/>
          <w:sz w:val="32"/>
          <w:szCs w:val="32"/>
        </w:rPr>
        <w:t>二、有关要求</w:t>
      </w:r>
    </w:p>
    <w:p w:rsidR="00465CC5" w:rsidRPr="00D83CF2" w:rsidRDefault="00465CC5" w:rsidP="0000048E">
      <w:pPr>
        <w:widowControl/>
        <w:shd w:val="clear" w:color="auto" w:fill="FFFFFF"/>
        <w:spacing w:line="300" w:lineRule="auto"/>
        <w:ind w:firstLineChars="200" w:firstLine="640"/>
        <w:rPr>
          <w:rFonts w:ascii="仿宋_GB2312" w:eastAsia="仿宋_GB2312" w:hAnsi="Arial" w:cs="Times New Roman"/>
          <w:kern w:val="0"/>
          <w:sz w:val="32"/>
          <w:szCs w:val="32"/>
        </w:rPr>
      </w:pP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请各省农业主管部门形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成全省现代农业示范区建设工作总结材料，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组织有关示范区开展总结工作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，并填写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示范区建设情况表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（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表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中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有关数据可采用预计数），于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201</w:t>
      </w:r>
      <w:r>
        <w:rPr>
          <w:rFonts w:ascii="仿宋_GB2312" w:eastAsia="仿宋_GB2312" w:hAnsi="Arial" w:cs="仿宋_GB2312"/>
          <w:kern w:val="0"/>
          <w:sz w:val="32"/>
          <w:szCs w:val="32"/>
        </w:rPr>
        <w:t>6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年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12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Arial" w:cs="仿宋_GB2312"/>
          <w:kern w:val="0"/>
          <w:sz w:val="32"/>
          <w:szCs w:val="32"/>
        </w:rPr>
        <w:t>30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日前将全省和各示范区总结材料报送我部发展计划司，并发电子版至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sfqglbgs@agri.gov.cn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。</w:t>
      </w:r>
    </w:p>
    <w:p w:rsidR="00465CC5" w:rsidRPr="00D83CF2" w:rsidRDefault="00465CC5" w:rsidP="0000048E">
      <w:pPr>
        <w:widowControl/>
        <w:shd w:val="clear" w:color="auto" w:fill="FFFFFF"/>
        <w:spacing w:line="300" w:lineRule="auto"/>
        <w:ind w:firstLineChars="200" w:firstLine="640"/>
        <w:jc w:val="left"/>
        <w:rPr>
          <w:rFonts w:ascii="仿宋_GB2312" w:eastAsia="仿宋_GB2312" w:hAnsi="Arial" w:cs="Times New Roman"/>
          <w:kern w:val="0"/>
          <w:sz w:val="32"/>
          <w:szCs w:val="32"/>
        </w:rPr>
      </w:pP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 xml:space="preserve">　　联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 xml:space="preserve"> 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系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 xml:space="preserve"> 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人：</w:t>
      </w:r>
      <w:r>
        <w:rPr>
          <w:rFonts w:ascii="仿宋_GB2312" w:eastAsia="仿宋_GB2312" w:hAnsi="Arial" w:cs="仿宋_GB2312" w:hint="eastAsia"/>
          <w:kern w:val="0"/>
          <w:sz w:val="32"/>
          <w:szCs w:val="32"/>
        </w:rPr>
        <w:t>翟治芬</w:t>
      </w:r>
    </w:p>
    <w:p w:rsidR="00465CC5" w:rsidRPr="00D83CF2" w:rsidRDefault="00465CC5" w:rsidP="0000048E">
      <w:pPr>
        <w:widowControl/>
        <w:shd w:val="clear" w:color="auto" w:fill="FFFFFF"/>
        <w:spacing w:line="300" w:lineRule="auto"/>
        <w:ind w:firstLineChars="200" w:firstLine="640"/>
        <w:jc w:val="left"/>
        <w:rPr>
          <w:rFonts w:ascii="仿宋_GB2312" w:eastAsia="仿宋_GB2312" w:hAnsi="Arial" w:cs="仿宋_GB2312"/>
          <w:kern w:val="0"/>
          <w:sz w:val="32"/>
          <w:szCs w:val="32"/>
        </w:rPr>
      </w:pP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 xml:space="preserve">　　联系电话：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010-59192548</w:t>
      </w:r>
    </w:p>
    <w:p w:rsidR="00465CC5" w:rsidRDefault="00465CC5" w:rsidP="00500858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465CC5" w:rsidRDefault="00465CC5" w:rsidP="00500858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465CC5" w:rsidRDefault="00465CC5" w:rsidP="0000048E">
      <w:pPr>
        <w:widowControl/>
        <w:shd w:val="clear" w:color="auto" w:fill="FFFFFF"/>
        <w:spacing w:line="300" w:lineRule="auto"/>
        <w:ind w:firstLineChars="200" w:firstLine="640"/>
        <w:jc w:val="left"/>
        <w:rPr>
          <w:rFonts w:ascii="仿宋_GB2312" w:eastAsia="仿宋_GB2312" w:hAnsi="Arial" w:cs="Times New Roman"/>
          <w:kern w:val="0"/>
          <w:sz w:val="32"/>
          <w:szCs w:val="32"/>
        </w:rPr>
      </w:pP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附件：国家现代农业示范区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201</w:t>
      </w:r>
      <w:r>
        <w:rPr>
          <w:rFonts w:ascii="仿宋_GB2312" w:eastAsia="仿宋_GB2312" w:hAnsi="Arial" w:cs="仿宋_GB2312"/>
          <w:kern w:val="0"/>
          <w:sz w:val="32"/>
          <w:szCs w:val="32"/>
        </w:rPr>
        <w:t>6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年建设情况表</w:t>
      </w:r>
    </w:p>
    <w:p w:rsidR="00465CC5" w:rsidRDefault="00465CC5" w:rsidP="0000048E">
      <w:pPr>
        <w:widowControl/>
        <w:shd w:val="clear" w:color="auto" w:fill="FFFFFF"/>
        <w:spacing w:line="300" w:lineRule="auto"/>
        <w:ind w:firstLineChars="200" w:firstLine="640"/>
        <w:jc w:val="left"/>
        <w:rPr>
          <w:rFonts w:ascii="仿宋_GB2312" w:eastAsia="仿宋_GB2312" w:hAnsi="Arial" w:cs="Times New Roman"/>
          <w:kern w:val="0"/>
          <w:sz w:val="32"/>
          <w:szCs w:val="32"/>
        </w:rPr>
      </w:pPr>
    </w:p>
    <w:p w:rsidR="00465CC5" w:rsidRDefault="00465CC5" w:rsidP="0000048E">
      <w:pPr>
        <w:widowControl/>
        <w:shd w:val="clear" w:color="auto" w:fill="FFFFFF"/>
        <w:spacing w:line="300" w:lineRule="auto"/>
        <w:ind w:right="320" w:firstLineChars="200" w:firstLine="640"/>
        <w:jc w:val="right"/>
        <w:rPr>
          <w:rFonts w:ascii="仿宋_GB2312" w:eastAsia="仿宋_GB2312" w:hAnsi="Arial" w:cs="Times New Roman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kern w:val="0"/>
          <w:sz w:val="32"/>
          <w:szCs w:val="32"/>
        </w:rPr>
        <w:t>农业部发展计划司</w:t>
      </w:r>
    </w:p>
    <w:p w:rsidR="00465CC5" w:rsidRPr="00D83CF2" w:rsidRDefault="00465CC5" w:rsidP="0000048E">
      <w:pPr>
        <w:widowControl/>
        <w:shd w:val="clear" w:color="auto" w:fill="FFFFFF"/>
        <w:spacing w:line="300" w:lineRule="auto"/>
        <w:ind w:right="320" w:firstLineChars="200" w:firstLine="640"/>
        <w:jc w:val="right"/>
        <w:rPr>
          <w:rFonts w:ascii="仿宋_GB2312" w:eastAsia="仿宋_GB2312" w:hAnsi="Arial" w:cs="Times New Roman"/>
          <w:kern w:val="0"/>
          <w:sz w:val="32"/>
          <w:szCs w:val="32"/>
        </w:rPr>
      </w:pP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201</w:t>
      </w:r>
      <w:r>
        <w:rPr>
          <w:rFonts w:ascii="仿宋_GB2312" w:eastAsia="仿宋_GB2312" w:hAnsi="Arial" w:cs="仿宋_GB2312"/>
          <w:kern w:val="0"/>
          <w:sz w:val="32"/>
          <w:szCs w:val="32"/>
        </w:rPr>
        <w:t>6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年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>12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月</w:t>
      </w:r>
      <w:r w:rsidR="00986DD9">
        <w:rPr>
          <w:rFonts w:ascii="仿宋_GB2312" w:eastAsia="仿宋_GB2312" w:hAnsi="Arial" w:cs="仿宋_GB2312" w:hint="eastAsia"/>
          <w:kern w:val="0"/>
          <w:sz w:val="32"/>
          <w:szCs w:val="32"/>
        </w:rPr>
        <w:t>21</w:t>
      </w: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>日</w:t>
      </w:r>
    </w:p>
    <w:p w:rsidR="00465CC5" w:rsidRDefault="00465CC5" w:rsidP="0000048E">
      <w:pPr>
        <w:widowControl/>
        <w:shd w:val="clear" w:color="auto" w:fill="FFFFFF"/>
        <w:spacing w:line="300" w:lineRule="auto"/>
        <w:ind w:right="320" w:firstLineChars="200" w:firstLine="640"/>
        <w:jc w:val="right"/>
        <w:rPr>
          <w:rFonts w:ascii="仿宋_GB2312" w:eastAsia="仿宋_GB2312" w:hAnsi="Arial" w:cs="Times New Roman"/>
          <w:kern w:val="0"/>
          <w:sz w:val="32"/>
          <w:szCs w:val="32"/>
        </w:rPr>
      </w:pPr>
      <w:r w:rsidRPr="00D83CF2">
        <w:rPr>
          <w:rFonts w:ascii="仿宋_GB2312" w:eastAsia="仿宋_GB2312" w:hAnsi="Arial" w:cs="仿宋_GB2312" w:hint="eastAsia"/>
          <w:kern w:val="0"/>
          <w:sz w:val="32"/>
          <w:szCs w:val="32"/>
        </w:rPr>
        <w:t xml:space="preserve">　　　　　　　　　　　　　　　　　　　　　　　　　　　　　　　　</w:t>
      </w:r>
      <w:r w:rsidRPr="00D83CF2">
        <w:rPr>
          <w:rFonts w:ascii="仿宋_GB2312" w:eastAsia="仿宋_GB2312" w:hAnsi="Arial" w:cs="仿宋_GB2312"/>
          <w:kern w:val="0"/>
          <w:sz w:val="32"/>
          <w:szCs w:val="32"/>
        </w:rPr>
        <w:t xml:space="preserve"> </w:t>
      </w:r>
    </w:p>
    <w:p w:rsidR="00465CC5" w:rsidRDefault="00465CC5" w:rsidP="007541B2">
      <w:pPr>
        <w:widowControl/>
        <w:jc w:val="left"/>
        <w:rPr>
          <w:rFonts w:ascii="黑体" w:eastAsia="黑体" w:hAnsi="华文中宋" w:cs="Times New Roman"/>
          <w:kern w:val="0"/>
          <w:sz w:val="30"/>
          <w:szCs w:val="30"/>
        </w:rPr>
      </w:pPr>
      <w:r w:rsidRPr="007541B2">
        <w:rPr>
          <w:rFonts w:ascii="黑体" w:eastAsia="黑体" w:hAnsi="华文中宋" w:cs="黑体" w:hint="eastAsia"/>
          <w:kern w:val="0"/>
          <w:sz w:val="30"/>
          <w:szCs w:val="30"/>
        </w:rPr>
        <w:lastRenderedPageBreak/>
        <w:t>附件</w:t>
      </w:r>
    </w:p>
    <w:p w:rsidR="00F81C14" w:rsidRPr="007541B2" w:rsidRDefault="00F81C14" w:rsidP="007541B2">
      <w:pPr>
        <w:widowControl/>
        <w:jc w:val="left"/>
        <w:rPr>
          <w:rFonts w:ascii="黑体" w:eastAsia="黑体" w:hAnsi="华文中宋" w:cs="Times New Roman"/>
          <w:kern w:val="0"/>
          <w:sz w:val="30"/>
          <w:szCs w:val="30"/>
        </w:rPr>
      </w:pPr>
    </w:p>
    <w:tbl>
      <w:tblPr>
        <w:tblW w:w="5000" w:type="pct"/>
        <w:tblInd w:w="-106" w:type="dxa"/>
        <w:tblLook w:val="00A0"/>
      </w:tblPr>
      <w:tblGrid>
        <w:gridCol w:w="629"/>
        <w:gridCol w:w="2940"/>
        <w:gridCol w:w="828"/>
        <w:gridCol w:w="1188"/>
        <w:gridCol w:w="1311"/>
        <w:gridCol w:w="997"/>
        <w:gridCol w:w="629"/>
      </w:tblGrid>
      <w:tr w:rsidR="00465CC5" w:rsidRPr="00670446">
        <w:trPr>
          <w:trHeight w:val="8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5CC5" w:rsidRPr="00991D49" w:rsidRDefault="00465CC5" w:rsidP="006B0D04">
            <w:pPr>
              <w:widowControl/>
              <w:jc w:val="center"/>
              <w:rPr>
                <w:rFonts w:ascii="黑体" w:eastAsia="黑体" w:hAnsi="华文中宋" w:cs="Times New Roman"/>
                <w:kern w:val="0"/>
                <w:sz w:val="30"/>
                <w:szCs w:val="30"/>
              </w:rPr>
            </w:pPr>
            <w:r w:rsidRPr="00991D49">
              <w:rPr>
                <w:rFonts w:ascii="黑体" w:eastAsia="黑体" w:hAnsi="华文中宋" w:cs="黑体" w:hint="eastAsia"/>
                <w:kern w:val="0"/>
                <w:sz w:val="30"/>
                <w:szCs w:val="30"/>
              </w:rPr>
              <w:t>国家现代农业示范区</w:t>
            </w:r>
            <w:r w:rsidRPr="00991D49">
              <w:rPr>
                <w:rFonts w:ascii="黑体" w:eastAsia="黑体" w:hAnsi="华文中宋" w:cs="黑体"/>
                <w:kern w:val="0"/>
                <w:sz w:val="30"/>
                <w:szCs w:val="30"/>
              </w:rPr>
              <w:t>201</w:t>
            </w:r>
            <w:r>
              <w:rPr>
                <w:rFonts w:ascii="黑体" w:eastAsia="黑体" w:hAnsi="华文中宋" w:cs="黑体"/>
                <w:kern w:val="0"/>
                <w:sz w:val="30"/>
                <w:szCs w:val="30"/>
              </w:rPr>
              <w:t>6</w:t>
            </w:r>
            <w:r w:rsidRPr="00991D49">
              <w:rPr>
                <w:rFonts w:ascii="黑体" w:eastAsia="黑体" w:hAnsi="华文中宋" w:cs="黑体" w:hint="eastAsia"/>
                <w:kern w:val="0"/>
                <w:sz w:val="30"/>
                <w:szCs w:val="30"/>
              </w:rPr>
              <w:t>年建设情况表</w:t>
            </w:r>
          </w:p>
        </w:tc>
      </w:tr>
      <w:tr w:rsidR="00465CC5" w:rsidRPr="00670446">
        <w:trPr>
          <w:trHeight w:val="43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b/>
                <w:bCs/>
                <w:kern w:val="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</w:rPr>
              <w:t>示范区名称：</w:t>
            </w:r>
          </w:p>
        </w:tc>
      </w:tr>
      <w:tr w:rsidR="00465CC5" w:rsidRPr="00670446">
        <w:trPr>
          <w:trHeight w:val="435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</w:t>
            </w:r>
          </w:p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实际数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</w:t>
            </w:r>
          </w:p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预计数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增长</w:t>
            </w:r>
          </w:p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991D49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%</w:t>
            </w: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第一产业从业人员数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万人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农林牧渔业总产值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农民人均纯收入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粮食总产量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亿斤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棉花总产量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万吨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油料总产量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万吨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糖料总产量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万吨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肉类总产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万吨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蛋类总产量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万吨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奶类总产量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万吨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水产品总产量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万吨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农产品加工业总产值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农产品质量安全抽检合格率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高标准农田面积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万亩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农田灌溉水有效利用系数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农作物耕种收综合机械化水平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土地适度规模经营比重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生猪规模化养殖比重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水产标准化健康养殖比重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参加农民合作社的农户比重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420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本级财政支农投入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91D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5CC5" w:rsidRPr="00670446">
        <w:trPr>
          <w:trHeight w:val="85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CC5" w:rsidRPr="00991D49" w:rsidRDefault="00465CC5" w:rsidP="00991D4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1D49">
              <w:rPr>
                <w:rFonts w:ascii="宋体" w:hAnsi="宋体" w:cs="宋体" w:hint="eastAsia"/>
                <w:kern w:val="0"/>
                <w:sz w:val="20"/>
                <w:szCs w:val="20"/>
              </w:rPr>
              <w:t>注：土地适度规模经营比重、生猪规模经营比重、水产标准化健康养殖比重指标解释详见《国家现代农业示范区建设水平监测评价办法（试行）》。</w:t>
            </w:r>
          </w:p>
        </w:tc>
      </w:tr>
    </w:tbl>
    <w:p w:rsidR="00465CC5" w:rsidRPr="00991D49" w:rsidRDefault="00465CC5" w:rsidP="000509CA">
      <w:pPr>
        <w:spacing w:line="300" w:lineRule="auto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sectPr w:rsidR="00465CC5" w:rsidRPr="00991D49" w:rsidSect="00D54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5C6" w:rsidRDefault="000775C6" w:rsidP="00D83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775C6" w:rsidRDefault="000775C6" w:rsidP="00D83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5C6" w:rsidRDefault="000775C6" w:rsidP="00D83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775C6" w:rsidRDefault="000775C6" w:rsidP="00D83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CF2"/>
    <w:rsid w:val="0000048E"/>
    <w:rsid w:val="000509CA"/>
    <w:rsid w:val="000775C6"/>
    <w:rsid w:val="001A050F"/>
    <w:rsid w:val="002A1867"/>
    <w:rsid w:val="00465CC5"/>
    <w:rsid w:val="00495E85"/>
    <w:rsid w:val="00500858"/>
    <w:rsid w:val="00561E5A"/>
    <w:rsid w:val="00575BB9"/>
    <w:rsid w:val="0060427E"/>
    <w:rsid w:val="0062639D"/>
    <w:rsid w:val="00670446"/>
    <w:rsid w:val="006B0D04"/>
    <w:rsid w:val="006C0F8D"/>
    <w:rsid w:val="00721263"/>
    <w:rsid w:val="007541B2"/>
    <w:rsid w:val="00796965"/>
    <w:rsid w:val="007D5E5D"/>
    <w:rsid w:val="007D6572"/>
    <w:rsid w:val="007F6670"/>
    <w:rsid w:val="00825CB4"/>
    <w:rsid w:val="00872203"/>
    <w:rsid w:val="00986DD9"/>
    <w:rsid w:val="00991D49"/>
    <w:rsid w:val="009D6F5F"/>
    <w:rsid w:val="00A54311"/>
    <w:rsid w:val="00A83722"/>
    <w:rsid w:val="00B2109D"/>
    <w:rsid w:val="00B80E86"/>
    <w:rsid w:val="00BB21B6"/>
    <w:rsid w:val="00BF6C5D"/>
    <w:rsid w:val="00C114D4"/>
    <w:rsid w:val="00CF3930"/>
    <w:rsid w:val="00D30D51"/>
    <w:rsid w:val="00D54DCB"/>
    <w:rsid w:val="00D83CF2"/>
    <w:rsid w:val="00DA4B22"/>
    <w:rsid w:val="00DD344A"/>
    <w:rsid w:val="00EB2E62"/>
    <w:rsid w:val="00F365AD"/>
    <w:rsid w:val="00F7188F"/>
    <w:rsid w:val="00F81C14"/>
    <w:rsid w:val="00F91B9C"/>
    <w:rsid w:val="00FC281D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C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8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83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8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83CF2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0048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0048E"/>
    <w:rPr>
      <w:rFonts w:ascii="宋体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何声卫</dc:creator>
  <cp:keywords/>
  <dc:description/>
  <cp:lastModifiedBy>lenovo</cp:lastModifiedBy>
  <cp:revision>35</cp:revision>
  <cp:lastPrinted>2016-12-21T08:35:00Z</cp:lastPrinted>
  <dcterms:created xsi:type="dcterms:W3CDTF">2016-12-19T06:48:00Z</dcterms:created>
  <dcterms:modified xsi:type="dcterms:W3CDTF">2016-12-21T08:39:00Z</dcterms:modified>
</cp:coreProperties>
</file>