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0E" w:rsidRDefault="007F6C9D" w:rsidP="0038023B">
      <w:pPr>
        <w:pStyle w:val="a0"/>
        <w:tabs>
          <w:tab w:val="left" w:pos="1781"/>
        </w:tabs>
        <w:snapToGrid w:val="0"/>
        <w:spacing w:line="600" w:lineRule="exact"/>
        <w:jc w:val="center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第三次全国土壤普查土壤检测技术培训班合格学员名单及证书编号（</w:t>
      </w:r>
      <w:r>
        <w:rPr>
          <w:rFonts w:ascii="Times New Roman" w:eastAsia="黑体" w:hint="eastAsia"/>
          <w:sz w:val="32"/>
          <w:szCs w:val="32"/>
        </w:rPr>
        <w:t>3</w:t>
      </w:r>
      <w:r>
        <w:rPr>
          <w:rFonts w:ascii="Times New Roman" w:eastAsia="黑体"/>
          <w:sz w:val="32"/>
          <w:szCs w:val="32"/>
        </w:rPr>
        <w:t>月</w:t>
      </w:r>
      <w:r>
        <w:rPr>
          <w:rFonts w:ascii="Times New Roman" w:eastAsia="黑体" w:hint="eastAsia"/>
          <w:sz w:val="32"/>
          <w:szCs w:val="32"/>
        </w:rPr>
        <w:t>23</w:t>
      </w:r>
      <w:r>
        <w:rPr>
          <w:rFonts w:ascii="Times New Roman" w:eastAsia="黑体"/>
          <w:sz w:val="32"/>
          <w:szCs w:val="32"/>
        </w:rPr>
        <w:t>—</w:t>
      </w:r>
      <w:r>
        <w:rPr>
          <w:rFonts w:ascii="Times New Roman" w:eastAsia="黑体" w:hint="eastAsia"/>
          <w:sz w:val="32"/>
          <w:szCs w:val="32"/>
        </w:rPr>
        <w:t>24</w:t>
      </w:r>
      <w:r>
        <w:rPr>
          <w:rFonts w:ascii="Times New Roman" w:eastAsia="黑体"/>
          <w:sz w:val="32"/>
          <w:szCs w:val="32"/>
        </w:rPr>
        <w:t>日）</w:t>
      </w:r>
    </w:p>
    <w:tbl>
      <w:tblPr>
        <w:tblW w:w="4997" w:type="pct"/>
        <w:tblLayout w:type="fixed"/>
        <w:tblLook w:val="04A0"/>
      </w:tblPr>
      <w:tblGrid>
        <w:gridCol w:w="760"/>
        <w:gridCol w:w="888"/>
        <w:gridCol w:w="5361"/>
        <w:gridCol w:w="2047"/>
      </w:tblGrid>
      <w:tr w:rsidR="0094530E">
        <w:trPr>
          <w:trHeight w:val="554"/>
          <w:tblHeader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北京市农林科学院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石洪玮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中国农业科学院农业质量标准与检测技术研究所（农业农村部农产品质量安全监督检验测试中心）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中国农业科学院农业环境与可持续发展研究所（中国农业科学院农业环境与可持续发展研究所分析测试中心）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王记鲁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天津市生态环境监测中心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刘金冠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天津市生态环境监测中心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王小敏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河北农业大学（河北农业大学资源环境测试中心）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杨云马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河北省农林科学院农业资源环境研究所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金倩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河北省地质实验测试中心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陈庆芝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河北省地质实验测试中心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焦会青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河北农业大学（河北农业大学资源环境测试中心）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QGNY202300249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杨文方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河北省农林科学院农业资源环境研究所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唐玉霞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河北省农林科学院农业资源环境研究所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何霞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山西农业大学（山西农业大学生态环境产业技术研究院）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刘俐君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山西省检验检测中心（山西省标准计量技术研究院）〔农业农村部农产品质量安全监督检验测试中心（太原）〕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赵瑞芬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山西农业大学资源环境学院（山西省农业科学院农业环境与资源研究所）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栗艳芳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内蒙古自治区农牧业科学院〔农业农村部农产品质量安全监督检验测试中心（呼和浩特）〕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王文博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内蒙古自治区环境监测总站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李秀萍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内蒙古自治区农牧业科学院〔农业农村部农产品质量安全监督检验测试中心（呼和浩特）〕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贺忠翔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内蒙古自治区环境监测总站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吴正超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沈阳农业大学（沈阳农业大学分析测试中心）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QGNY202300259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马健生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中国地质调查局沈阳地质调查中心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詹德江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辽宁省农业科学院〔农业农村部农产品质量监督检验测试中心（沈阳）〕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安帅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中国地质调查局沈阳地质调查中心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吴润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沺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吉林省产品质量监督检验院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宋彬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吉林省产品质量监督检验院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魏涛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吉林大学（吉林大学测试科学实验中心）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吉林大学（吉林大学测试科学实验中心）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崔晓阳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东北林业大学林草环境检验检测中心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张万峰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黑龙江省第五地质勘查院（黑龙江省第五地质勘查院测试中心）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王亚宁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黑龙江省农垦科学院（农业农村部大豆及大豆制品质量监督检验测试中心）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QGNY202300269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孟丽欣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黑龙江省地质矿产实验测试研究中心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沙壮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黑龙江省第五地质勘查院（黑龙江省第五地质勘查院测试中心）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潘春方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黑龙江省农产品和兽药饲料技术鉴定站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黑龙江省农垦科学院（农业农村部大豆及大豆制品质量监督检验测试中心）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孙明山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黑龙江省农垦科学院（农业农村部大豆及大豆制品质量监督检验测试中心）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黑龙江省地质矿产实验测试研究中心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刘全宇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黑龙江省农产品和兽药饲料技术鉴定站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李双喜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上海市农业科学院（上海市农业环境保护监测站）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张娟琴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上海市农业科学院（上海市农业环境保护监测站）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徐菲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南京农业大学（江苏省农业资源与环境教学实验中心）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QGNY202300279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赵海燕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南京农业大学（江苏省农业资源与环境教学实验中心）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江苏省农业科学院〔全国生态环保优质农业投入品评价技术机构（江苏省农业科学院）〕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吕康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江苏省农业科学院〔全国生态环保优质农业投入品评价技术机构（江苏省农业科学院）〕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胡慧莹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江苏省农产品质量检验测试中心〔农业农村部农产品质量安全监督检验测试中心（南京）〕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吴灵敏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江苏省农产品质量检验测试中心〔农业农村部农产品质量安全监督检验测试中心（南京）〕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骆崇崇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浙江省农业科学院〔农业农村部农产品及加工品质量安全监督检验测试中心（杭州）〕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杨永贵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浙江省农业科学院〔农业农村部农产品及加工品质量安全监督检验测试中心（杭州）〕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陈思力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浙江省耕地质量与肥料管理总站〔农业农村部肥料质量监督检验测试中心（杭州）〕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沈月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浙江省耕地质量与肥料管理总站〔农业农村部肥料质量监督检验测试中心（杭州）〕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廖霞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安徽农业大学（安徽农业大学土壤农化实验室）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QGNY202300289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黄界颍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安徽农业大学（安徽农业大学土壤农化实验室）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钟银飞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安徽省产品质量监督检验研究院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安徽省产品质量监督检验研究院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王家嘉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安徽省农业科学院土壤肥料研究所（安徽省农业科学院土壤肥料研究所化验室）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裴欢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安徽省农业科学院土壤肥料研究所（安徽省农业科学院土壤肥料研究所化验室）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林诚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福建省农业科学院土壤肥料研究所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李澜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福建省农产品质量安全检验检测中心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吴德应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福建省农产品质量安全检验检测中心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严玉鹏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江西农业大学（江西省鄱阳湖流域农业资源与生态重点实验室）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张丽芳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江西省农业科学院土壤肥料与资源环境研究所（江西省农业科学院土壤肥料与环境资源检测中心）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QGNY202300299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王于娟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江西省农业科学院土壤肥料与资源环境研究所（江西省农业科学院土壤肥料与环境资源检测中心）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黄燕南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江西农业大学（江西省鄱阳湖流域农业资源与生态重点实验室）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李凡露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江西省地质局实验测试大队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朱传华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江西省地质局实验测试大队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山东省物化探勘查院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山东省产品质量检验研究院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毕建玲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山东省物化探勘查院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张开亮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山东省产品质量检验研究院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秦世玉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河南农业大学（河南农业大学土壤农化分析实验室）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王柏寒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河南省农业科学院植物营养与资源环境研究所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QGNY202300309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栾桂云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河南省土壤肥料站〔农业农村部肥料质量监督检验测试中心（郑州）〕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邵鑫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中国地质调查局武汉地质调查中心（自然资源部中南矿产资源检测中心）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肖亚琼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湖南省环境保护科学研究院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中国科学院亚热带农业生态研究所（中国科学院亚热带农业生态研究所公共技术服务中心）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王行军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湖南省环境保护科学研究院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李微艳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湖南省土壤肥料研究所（湖南省农业科学院农化检测中心）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李海露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湖南省土壤肥料研究所（湖南省农业科学院农化检测中心）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叶新艳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深圳市计量质量检测研究院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黄赛花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广东省科学院生态环境与土壤研究所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卢普相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广东省科学院生态环境与土壤研究所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QGNY202300319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赵沛华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广东省农业科学院农业质量标准与监测技术研究所〔农业农村部农产品及加工品质量监督检验测试中心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lastRenderedPageBreak/>
              <w:t>（广州）〕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QGNY202300320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文典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广东省农业科学院农业质量标准与监测技术研究所〔农业农村部农产品及加工品质量监督检验测试中心（广州）〕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吴周成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广西壮族自治区环境保护科学研究院（广西壮族自治区环境保护科学研究院环境分析测试中心）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凌慧娇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广西壮族自治区环境保护科学研究院（广西壮族自治区环境保护科学研究院环境分析测试中心）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阮坤良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广西壮族自治区土壤肥料工作站〔农业农村部肥料质量监督检验测试中心（南宁）〕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韦月早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广西壮族自治区产品质量检验研究院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余焘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广西壮族自治区土壤肥料工作站〔农业农村部肥料质量监督检验测试中心（南宁）〕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王士伟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广西壮族自治区产品质量检验研究院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陈金梅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海南省天然橡胶质量检验站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黄永东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重庆市农业科学院〔农业农村部农产品质量安全监督检验测试中心（重庆）〕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QGNY202300329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朱本国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重庆市风景园林科学研究院（重庆市园林土壤质量检测中心）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重庆市农业科学院〔农业农村部农产品质量安全监督检验测试中心（重庆）〕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付婷婷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重庆市农业科学院〔农业农村部农产品质量安全监督检验测试中心（重庆）〕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杨丽军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重庆市风景园林科学研究院（重庆市园林土壤质量检测中心）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阳路芳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四川省农业科学院农业资源与环境研究所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黄伊嘉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四川省林业科学研究院〔国家林业和草原局林产品质量检验检测中心（成都）〕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况福虹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朱大雁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贵州省土壤肥料研究所（贵州省农业科学院农业资源与环境检测中心）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韦小芳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贵州省土壤肥料研究所（贵州省农业科学院农业资源与环境检测中心）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QGNY202300339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何娴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贵州省地质矿产中心实验室（贵州省矿产品黄金宝石制品质量检验站）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杨刚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贵州省地质矿产中心实验室（贵州省矿产品黄金宝石制品质量检验站）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黄云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云南省地质矿产勘查开发局中心实验室（自然资源部昆明矿产资源检测中心）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车晓艳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中国冶金地质总局昆明地质勘查院（中国冶金地质总局昆明地质勘查院测试中心）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罗大芳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中国冶金地质总局昆明地质勘查院（中国冶金地质总局昆明地质勘查院测试中心）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杜白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云南省地质矿产勘查开发局中心实验室（自然资源部昆明矿产资源检测中心）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冯丽琼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云南省有色地质局地质地球物理化学勘查院（云南省有色地质局测试中心）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陈芸平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云南省有色地质局地质地球物理化学勘查院（云南省有色地质局测试中心）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王俊君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陕西省环境监测中心站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罗继锋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甘肃省有色金属地质勘查局兰州矿产勘查院（甘肃省有色金属地质勘查局兰州矿产勘查院中心实验室）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QGNY202300349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虞洁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青海省核工业检测试验中心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谭阳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青海省农林科学院（青海省农林科学院分析测试中心）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蒋常菊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青海省核工业检测试验中心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宁夏回族自治区农业勘查设计院（宁夏回族自治区农产品质量安全检测中心）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常立群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宁夏回族自治区农业勘查设计院（宁夏回族自治区农产品质量安全检测中心）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宁夏农产品质量标准与检测技术研究所（宁夏农产品质量监测中心）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QGNY202300355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杨春霞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宁夏农产品质量标准与检测技术研究所（宁夏农产品质量监测中心）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QGNY202300356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王小军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石河子大学（石河子大学分析测试中心）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QGNY202300357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马小宁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新疆农垦科学院〔农业农村部食品质量监督检验测试中心（石河子）〕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QGNY202300358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丛之惠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新疆农垦科学院〔农业农村部食品质量监督检验测试中心（石河子）〕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QGNY202300359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田雪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新疆维吾尔自治区产品质量监督检验研究院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QGNY202300360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新疆维吾尔自治区生态环境监测总站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QGNY202300361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马宁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新疆维吾尔自治区产品质量监督检验研究院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QGNY202300362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达莉芳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新疆维吾尔自治区生态环境监测总站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QGNY202300363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辛文彩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青岛海洋地质研究所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QGNY202300364</w:t>
            </w:r>
          </w:p>
        </w:tc>
      </w:tr>
      <w:tr w:rsidR="0094530E">
        <w:trPr>
          <w:trHeight w:val="28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徐婷婷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青岛海洋地质研究所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QGNY202300365</w:t>
            </w:r>
          </w:p>
        </w:tc>
      </w:tr>
    </w:tbl>
    <w:p w:rsidR="0094530E" w:rsidRDefault="0094530E" w:rsidP="0038023B">
      <w:pPr>
        <w:pStyle w:val="a0"/>
        <w:tabs>
          <w:tab w:val="left" w:pos="1781"/>
        </w:tabs>
        <w:snapToGrid w:val="0"/>
        <w:spacing w:line="600" w:lineRule="exact"/>
        <w:jc w:val="center"/>
      </w:pPr>
    </w:p>
    <w:sectPr w:rsidR="0094530E" w:rsidSect="0094530E">
      <w:pgSz w:w="11906" w:h="16838"/>
      <w:pgMar w:top="1984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10" w:rsidRDefault="00FE5C10" w:rsidP="0072465F">
      <w:r>
        <w:separator/>
      </w:r>
    </w:p>
  </w:endnote>
  <w:endnote w:type="continuationSeparator" w:id="1">
    <w:p w:rsidR="00FE5C10" w:rsidRDefault="00FE5C10" w:rsidP="0072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10" w:rsidRDefault="00FE5C10" w:rsidP="0072465F">
      <w:r>
        <w:separator/>
      </w:r>
    </w:p>
  </w:footnote>
  <w:footnote w:type="continuationSeparator" w:id="1">
    <w:p w:rsidR="00FE5C10" w:rsidRDefault="00FE5C10" w:rsidP="00724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M4Zjg5NDkxMzEzMDVmM2IwYTM0N2NmNDc1MjhmZjQifQ=="/>
  </w:docVars>
  <w:rsids>
    <w:rsidRoot w:val="00CA2F31"/>
    <w:rsid w:val="0011167A"/>
    <w:rsid w:val="0016629C"/>
    <w:rsid w:val="0038023B"/>
    <w:rsid w:val="004530AD"/>
    <w:rsid w:val="0072465F"/>
    <w:rsid w:val="00745273"/>
    <w:rsid w:val="007C6627"/>
    <w:rsid w:val="007F6C9D"/>
    <w:rsid w:val="0094530E"/>
    <w:rsid w:val="00953021"/>
    <w:rsid w:val="009A579C"/>
    <w:rsid w:val="00A40A92"/>
    <w:rsid w:val="00B20019"/>
    <w:rsid w:val="00B460A3"/>
    <w:rsid w:val="00C1649F"/>
    <w:rsid w:val="00CA2F31"/>
    <w:rsid w:val="00F54103"/>
    <w:rsid w:val="00FB6875"/>
    <w:rsid w:val="00FE5C10"/>
    <w:rsid w:val="088775A8"/>
    <w:rsid w:val="31C003CA"/>
    <w:rsid w:val="32E92121"/>
    <w:rsid w:val="65997051"/>
    <w:rsid w:val="750D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530E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94530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94530E"/>
    <w:pPr>
      <w:spacing w:line="360" w:lineRule="auto"/>
    </w:pPr>
    <w:rPr>
      <w:rFonts w:ascii="仿宋_GB2312" w:eastAsia="仿宋_GB2312"/>
      <w:sz w:val="30"/>
      <w:szCs w:val="20"/>
    </w:rPr>
  </w:style>
  <w:style w:type="paragraph" w:styleId="a4">
    <w:name w:val="Document Map"/>
    <w:basedOn w:val="a"/>
    <w:link w:val="Char0"/>
    <w:uiPriority w:val="99"/>
    <w:unhideWhenUsed/>
    <w:qFormat/>
    <w:rsid w:val="0094530E"/>
    <w:rPr>
      <w:rFonts w:ascii="宋体"/>
      <w:kern w:val="0"/>
      <w:sz w:val="18"/>
      <w:szCs w:val="18"/>
    </w:rPr>
  </w:style>
  <w:style w:type="paragraph" w:styleId="a5">
    <w:name w:val="Body Text Indent"/>
    <w:basedOn w:val="a"/>
    <w:link w:val="Char1"/>
    <w:qFormat/>
    <w:rsid w:val="0094530E"/>
    <w:pPr>
      <w:widowControl/>
      <w:spacing w:before="100" w:beforeAutospacing="1" w:after="100" w:afterAutospacing="1"/>
      <w:ind w:firstLineChars="200" w:firstLine="562"/>
    </w:pPr>
    <w:rPr>
      <w:rFonts w:ascii="仿宋_GB2312" w:eastAsia="仿宋_GB2312"/>
      <w:b/>
      <w:bCs/>
      <w:kern w:val="0"/>
      <w:sz w:val="28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94530E"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4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4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rsid w:val="00945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qFormat/>
    <w:rsid w:val="0094530E"/>
    <w:rPr>
      <w:color w:val="954F72"/>
      <w:u w:val="single"/>
    </w:rPr>
  </w:style>
  <w:style w:type="character" w:styleId="ab">
    <w:name w:val="Hyperlink"/>
    <w:uiPriority w:val="99"/>
    <w:unhideWhenUsed/>
    <w:qFormat/>
    <w:rsid w:val="0094530E"/>
    <w:rPr>
      <w:color w:val="0563C1"/>
      <w:u w:val="single"/>
    </w:rPr>
  </w:style>
  <w:style w:type="character" w:customStyle="1" w:styleId="4Char">
    <w:name w:val="标题 4 Char"/>
    <w:basedOn w:val="a1"/>
    <w:link w:val="4"/>
    <w:uiPriority w:val="9"/>
    <w:qFormat/>
    <w:rsid w:val="0094530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4">
    <w:name w:val="页眉 Char"/>
    <w:basedOn w:val="a1"/>
    <w:link w:val="a8"/>
    <w:uiPriority w:val="99"/>
    <w:qFormat/>
    <w:rsid w:val="0094530E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94530E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94530E"/>
    <w:rPr>
      <w:rFonts w:ascii="仿宋_GB2312" w:eastAsia="仿宋_GB2312" w:hAnsi="Times New Roman" w:cs="Times New Roman"/>
      <w:sz w:val="30"/>
      <w:szCs w:val="20"/>
    </w:rPr>
  </w:style>
  <w:style w:type="character" w:customStyle="1" w:styleId="Char0">
    <w:name w:val="文档结构图 Char"/>
    <w:basedOn w:val="a1"/>
    <w:link w:val="a4"/>
    <w:uiPriority w:val="99"/>
    <w:qFormat/>
    <w:rsid w:val="0094530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">
    <w:name w:val="正文文本缩进 Char"/>
    <w:basedOn w:val="a1"/>
    <w:link w:val="a5"/>
    <w:qFormat/>
    <w:rsid w:val="0094530E"/>
    <w:rPr>
      <w:rFonts w:ascii="仿宋_GB2312" w:eastAsia="仿宋_GB2312" w:hAnsi="Times New Roman" w:cs="Times New Roman"/>
      <w:b/>
      <w:bCs/>
      <w:kern w:val="0"/>
      <w:sz w:val="28"/>
      <w:szCs w:val="24"/>
    </w:rPr>
  </w:style>
  <w:style w:type="character" w:customStyle="1" w:styleId="Char2">
    <w:name w:val="批注框文本 Char"/>
    <w:basedOn w:val="a1"/>
    <w:link w:val="a6"/>
    <w:uiPriority w:val="99"/>
    <w:qFormat/>
    <w:rsid w:val="0094530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">
    <w:name w:val="未处理的提及1"/>
    <w:uiPriority w:val="99"/>
    <w:unhideWhenUsed/>
    <w:qFormat/>
    <w:rsid w:val="0094530E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unhideWhenUsed/>
    <w:qFormat/>
    <w:rsid w:val="0094530E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4530E"/>
    <w:pPr>
      <w:ind w:firstLineChars="200" w:firstLine="420"/>
    </w:pPr>
  </w:style>
  <w:style w:type="paragraph" w:customStyle="1" w:styleId="A40">
    <w:name w:val="新A4正文"/>
    <w:basedOn w:val="a"/>
    <w:qFormat/>
    <w:rsid w:val="0094530E"/>
    <w:pPr>
      <w:ind w:firstLineChars="133" w:firstLine="698"/>
    </w:pPr>
    <w:rPr>
      <w:rFonts w:eastAsia="仿宋_GB2312"/>
      <w:snapToGrid w:val="0"/>
      <w:spacing w:val="12"/>
      <w:kern w:val="0"/>
      <w:sz w:val="32"/>
      <w:szCs w:val="32"/>
    </w:rPr>
  </w:style>
  <w:style w:type="character" w:customStyle="1" w:styleId="font41">
    <w:name w:val="font41"/>
    <w:basedOn w:val="a1"/>
    <w:qFormat/>
    <w:rsid w:val="0094530E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11">
    <w:name w:val="font11"/>
    <w:basedOn w:val="a1"/>
    <w:rsid w:val="0094530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94530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94530E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qFormat/>
    <w:rsid w:val="009453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4530E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rsid w:val="0094530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rsid w:val="0094530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94530E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Cs w:val="21"/>
    </w:rPr>
  </w:style>
  <w:style w:type="paragraph" w:customStyle="1" w:styleId="xl65">
    <w:name w:val="xl65"/>
    <w:basedOn w:val="a"/>
    <w:qFormat/>
    <w:rsid w:val="0094530E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66">
    <w:name w:val="xl66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67">
    <w:name w:val="xl67"/>
    <w:basedOn w:val="a"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  <w:szCs w:val="24"/>
    </w:rPr>
  </w:style>
  <w:style w:type="paragraph" w:customStyle="1" w:styleId="xl72">
    <w:name w:val="xl72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character" w:customStyle="1" w:styleId="font01">
    <w:name w:val="font01"/>
    <w:basedOn w:val="a1"/>
    <w:qFormat/>
    <w:rsid w:val="0094530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94530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1"/>
    <w:rsid w:val="0094530E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71">
    <w:name w:val="font71"/>
    <w:basedOn w:val="a1"/>
    <w:rsid w:val="0094530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Zongzhuan</dc:creator>
  <cp:lastModifiedBy>lenovo</cp:lastModifiedBy>
  <cp:revision>10</cp:revision>
  <cp:lastPrinted>2023-06-30T03:01:00Z</cp:lastPrinted>
  <dcterms:created xsi:type="dcterms:W3CDTF">2023-01-16T00:25:00Z</dcterms:created>
  <dcterms:modified xsi:type="dcterms:W3CDTF">2023-06-30T03:03:00Z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6CB30370DE4342449F505340500FC370</vt:lpwstr>
  </property>
</Properties>
</file>