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color w:val="464646"/>
          <w:kern w:val="36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color w:val="464646"/>
          <w:kern w:val="36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color w:val="464646"/>
          <w:kern w:val="36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color w:val="464646"/>
          <w:kern w:val="36"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color w:val="464646"/>
          <w:kern w:val="36"/>
          <w:sz w:val="36"/>
          <w:szCs w:val="36"/>
          <w:lang w:eastAsia="zh-CN"/>
        </w:rPr>
        <w:t>农业农村部农垦局关于开展</w:t>
      </w:r>
      <w:r>
        <w:rPr>
          <w:rFonts w:hint="eastAsia" w:ascii="Times New Roman" w:hAnsi="Times New Roman" w:eastAsia="华文中宋" w:cs="Times New Roman"/>
          <w:b/>
          <w:bCs/>
          <w:color w:val="464646"/>
          <w:kern w:val="36"/>
          <w:sz w:val="36"/>
          <w:szCs w:val="36"/>
          <w:lang w:val="en-US" w:eastAsia="zh-CN"/>
        </w:rPr>
        <w:t>2022年度</w:t>
      </w:r>
      <w:r>
        <w:rPr>
          <w:rFonts w:ascii="Times New Roman" w:hAnsi="Times New Roman" w:eastAsia="华文中宋" w:cs="Times New Roman"/>
          <w:b/>
          <w:bCs/>
          <w:color w:val="464646"/>
          <w:kern w:val="36"/>
          <w:sz w:val="36"/>
          <w:szCs w:val="36"/>
        </w:rPr>
        <w:t>农垦企业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color w:val="464646"/>
          <w:kern w:val="36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color w:val="464646"/>
          <w:kern w:val="36"/>
          <w:sz w:val="36"/>
          <w:szCs w:val="36"/>
        </w:rPr>
        <w:t>经营情况分析工作的通知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color w:val="464646"/>
          <w:kern w:val="36"/>
          <w:sz w:val="36"/>
          <w:szCs w:val="36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各省、自治区、直辖市农业农村（农牧）厅（局、委）、农垦管理部门，有关农垦集团公司：</w:t>
      </w:r>
    </w:p>
    <w:p>
      <w:pPr>
        <w:spacing w:line="360" w:lineRule="auto"/>
        <w:ind w:firstLine="640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为了解分析202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年度全国农垦企业经营情况，全面掌握农垦经济发展情况，有效支撑农垦行业指导、管理工作，根据《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2022 版农垦综合统计调查制度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》，请各垦区认真组织开展202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年度农垦企业经营情况分析工作。现就有关事项通知如下。</w:t>
      </w:r>
    </w:p>
    <w:p>
      <w:pPr>
        <w:widowControl/>
        <w:shd w:val="clear" w:color="auto" w:fill="FFFFFF"/>
        <w:tabs>
          <w:tab w:val="left" w:pos="5823"/>
        </w:tabs>
        <w:spacing w:line="360" w:lineRule="auto"/>
        <w:ind w:firstLine="640"/>
        <w:rPr>
          <w:rFonts w:ascii="Times New Roman" w:hAnsi="Times New Roman" w:eastAsia="仿宋_GB2312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424141"/>
          <w:kern w:val="0"/>
          <w:sz w:val="32"/>
          <w:szCs w:val="32"/>
        </w:rPr>
        <w:t>一、主要内容</w:t>
      </w:r>
      <w:r>
        <w:rPr>
          <w:rFonts w:ascii="Times New Roman" w:hAnsi="Times New Roman" w:eastAsia="仿宋_GB2312" w:cs="Times New Roman"/>
          <w:b/>
          <w:bCs/>
          <w:color w:val="424141"/>
          <w:kern w:val="0"/>
          <w:sz w:val="32"/>
          <w:szCs w:val="32"/>
        </w:rPr>
        <w:tab/>
      </w:r>
    </w:p>
    <w:p>
      <w:pPr>
        <w:widowControl/>
        <w:shd w:val="clear" w:color="auto" w:fill="FFFFFF"/>
        <w:spacing w:line="360" w:lineRule="auto"/>
        <w:ind w:firstLine="643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424141"/>
          <w:kern w:val="0"/>
          <w:sz w:val="32"/>
          <w:szCs w:val="32"/>
        </w:rPr>
        <w:t>（一）做好企业经营情况数据填报与审核工作。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及时归集202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年度农垦企业经营数据，按照202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年度全国农垦企业财务决算报表编制说明，填写202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年全国农垦企业财务决算报表，并按时审核上报。</w:t>
      </w:r>
    </w:p>
    <w:p>
      <w:pPr>
        <w:widowControl/>
        <w:shd w:val="clear" w:color="auto" w:fill="FFFFFF"/>
        <w:spacing w:line="360" w:lineRule="auto"/>
        <w:ind w:firstLine="643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424141"/>
          <w:kern w:val="0"/>
          <w:sz w:val="32"/>
          <w:szCs w:val="32"/>
        </w:rPr>
        <w:t>（二）全面分析202</w:t>
      </w:r>
      <w:r>
        <w:rPr>
          <w:rFonts w:hint="eastAsia" w:ascii="Times New Roman" w:hAnsi="Times New Roman" w:eastAsia="楷体" w:cs="Times New Roman"/>
          <w:b/>
          <w:bCs/>
          <w:color w:val="424141"/>
          <w:kern w:val="0"/>
          <w:sz w:val="32"/>
          <w:szCs w:val="32"/>
        </w:rPr>
        <w:t>2</w:t>
      </w:r>
      <w:r>
        <w:rPr>
          <w:rFonts w:ascii="Times New Roman" w:hAnsi="Times New Roman" w:eastAsia="楷体" w:cs="Times New Roman"/>
          <w:b/>
          <w:bCs/>
          <w:color w:val="424141"/>
          <w:kern w:val="0"/>
          <w:sz w:val="32"/>
          <w:szCs w:val="32"/>
        </w:rPr>
        <w:t>年度企业经营情况。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认真做好企业财务分析工作，编制决算报表分析说明，包括垦区经营运行情况，工作亮点和经验，存在的困难和问题，下一步主要工作计划及意见建议等。为提高数据分析质量，请垦区在文字材料中对增减幅度较大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财务指标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（包括但不限于增减幅度超过10%）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的影响因素作出分析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说明。</w:t>
      </w:r>
    </w:p>
    <w:p>
      <w:pPr>
        <w:widowControl/>
        <w:shd w:val="clear" w:color="auto" w:fill="FFFFFF"/>
        <w:ind w:firstLine="640"/>
        <w:rPr>
          <w:rFonts w:ascii="Times New Roman" w:hAnsi="Times New Roman" w:eastAsia="黑体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424141"/>
          <w:kern w:val="0"/>
          <w:sz w:val="32"/>
          <w:szCs w:val="32"/>
        </w:rPr>
        <w:t>二、报送时间</w:t>
      </w:r>
    </w:p>
    <w:p>
      <w:pPr>
        <w:widowControl/>
        <w:shd w:val="clear" w:color="auto" w:fill="FFFFFF"/>
        <w:ind w:firstLine="640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农垦企业决算报表及分析说明：202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3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年4月2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1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日前。</w:t>
      </w:r>
    </w:p>
    <w:p>
      <w:pPr>
        <w:widowControl/>
        <w:shd w:val="clear" w:color="auto" w:fill="FFFFFF"/>
        <w:ind w:firstLine="640"/>
        <w:rPr>
          <w:rFonts w:ascii="Times New Roman" w:hAnsi="Times New Roman" w:eastAsia="黑体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424141"/>
          <w:kern w:val="0"/>
          <w:sz w:val="32"/>
          <w:szCs w:val="32"/>
        </w:rPr>
        <w:t>三、报送方式</w:t>
      </w:r>
    </w:p>
    <w:p>
      <w:pPr>
        <w:ind w:firstLine="684" w:firstLineChars="214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年全国农垦企业财务决算报表通过农垦国有农场综合管理信息平台（https://zhpt.farmchina.org.cn)填制报送，报表样式及编制说明可在农业农村部农垦局网站（www.nkj.moa.gov.cn)或中国农垦（热作）网（www.farmchina.org.cn)下载。决算报表分析说明文字材料发送至电子邮箱：</w:t>
      </w:r>
      <w:r>
        <w:fldChar w:fldCharType="begin"/>
      </w:r>
      <w:r>
        <w:instrText xml:space="preserve"> HYPERLINK "mailto:nkzxzcglc@163.com" </w:instrText>
      </w:r>
      <w:r>
        <w:fldChar w:fldCharType="separate"/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nkzxzcglc2016@163.com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  <w:lang w:val="en-US" w:eastAsia="zh-CN"/>
        </w:rPr>
        <w:t xml:space="preserve">      </w:t>
      </w:r>
    </w:p>
    <w:p>
      <w:pPr>
        <w:pStyle w:val="2"/>
        <w:ind w:left="0" w:leftChars="0" w:firstLine="640" w:firstLineChars="200"/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  <w:lang w:val="en-US" w:eastAsia="zh-CN"/>
        </w:rPr>
        <w:t>附件：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农垦企业财务决算报表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  <w:lang w:eastAsia="zh-CN"/>
        </w:rPr>
        <w:t>及编制说明</w:t>
      </w:r>
    </w:p>
    <w:p>
      <w:pPr>
        <w:widowControl/>
        <w:shd w:val="clear" w:color="auto" w:fill="FFFFFF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</w:p>
    <w:p>
      <w:pPr>
        <w:widowControl/>
        <w:shd w:val="clear" w:color="auto" w:fill="FFFFFF"/>
        <w:ind w:firstLine="960"/>
        <w:jc w:val="right"/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                         农业农村部农垦局</w:t>
      </w:r>
    </w:p>
    <w:p>
      <w:pPr>
        <w:widowControl/>
        <w:shd w:val="clear" w:color="auto" w:fill="FFFFFF"/>
        <w:ind w:firstLine="96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 xml:space="preserve">                         </w:t>
      </w:r>
      <w:bookmarkStart w:id="0" w:name="_GoBack"/>
      <w:bookmarkEnd w:id="0"/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>3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color w:val="424141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424141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GJiYThlOWIyODQyYjJmOGVkYzVmZDRiOTljMzkifQ=="/>
    <w:docVar w:name="KSO_WPS_MARK_KEY" w:val="de3e87cc-1dd4-4c7a-9333-37a1ada64105"/>
  </w:docVars>
  <w:rsids>
    <w:rsidRoot w:val="00BB5EED"/>
    <w:rsid w:val="0013202E"/>
    <w:rsid w:val="00133353"/>
    <w:rsid w:val="00211AB5"/>
    <w:rsid w:val="00233E46"/>
    <w:rsid w:val="0029701A"/>
    <w:rsid w:val="002C0FED"/>
    <w:rsid w:val="00347D28"/>
    <w:rsid w:val="003728E8"/>
    <w:rsid w:val="003E441D"/>
    <w:rsid w:val="003F68D0"/>
    <w:rsid w:val="004202E5"/>
    <w:rsid w:val="0044475F"/>
    <w:rsid w:val="004D5B15"/>
    <w:rsid w:val="00542615"/>
    <w:rsid w:val="00554B61"/>
    <w:rsid w:val="005D65C7"/>
    <w:rsid w:val="006272F7"/>
    <w:rsid w:val="0068269B"/>
    <w:rsid w:val="006A1D2F"/>
    <w:rsid w:val="006A29F2"/>
    <w:rsid w:val="007954BD"/>
    <w:rsid w:val="007D7FB1"/>
    <w:rsid w:val="007E482C"/>
    <w:rsid w:val="008A2DE7"/>
    <w:rsid w:val="008C42D4"/>
    <w:rsid w:val="008F6080"/>
    <w:rsid w:val="00916FC7"/>
    <w:rsid w:val="0092366D"/>
    <w:rsid w:val="00953A25"/>
    <w:rsid w:val="00995F6A"/>
    <w:rsid w:val="00A11D45"/>
    <w:rsid w:val="00A16E29"/>
    <w:rsid w:val="00A75A20"/>
    <w:rsid w:val="00BB5EED"/>
    <w:rsid w:val="00BB63C7"/>
    <w:rsid w:val="00BC605E"/>
    <w:rsid w:val="00BD226C"/>
    <w:rsid w:val="00BF40F8"/>
    <w:rsid w:val="00C41C30"/>
    <w:rsid w:val="00CD7431"/>
    <w:rsid w:val="00D63C45"/>
    <w:rsid w:val="00DE4771"/>
    <w:rsid w:val="00EB374C"/>
    <w:rsid w:val="00ED2B6E"/>
    <w:rsid w:val="00FC75FD"/>
    <w:rsid w:val="0319312B"/>
    <w:rsid w:val="0C5263F0"/>
    <w:rsid w:val="0E322033"/>
    <w:rsid w:val="0F900551"/>
    <w:rsid w:val="11A34E0C"/>
    <w:rsid w:val="12C24AA5"/>
    <w:rsid w:val="143E4B80"/>
    <w:rsid w:val="16152D5C"/>
    <w:rsid w:val="259049AF"/>
    <w:rsid w:val="2B0F1BF2"/>
    <w:rsid w:val="2BE8661F"/>
    <w:rsid w:val="2DF70EEB"/>
    <w:rsid w:val="2F7D76C4"/>
    <w:rsid w:val="33C341A1"/>
    <w:rsid w:val="36BFD7E7"/>
    <w:rsid w:val="3A7C3613"/>
    <w:rsid w:val="3B5943DC"/>
    <w:rsid w:val="3D7A18AF"/>
    <w:rsid w:val="3EAFA664"/>
    <w:rsid w:val="3EBE3EE3"/>
    <w:rsid w:val="3F84237D"/>
    <w:rsid w:val="40844CB8"/>
    <w:rsid w:val="42D33161"/>
    <w:rsid w:val="4AC235F0"/>
    <w:rsid w:val="4FAB48CA"/>
    <w:rsid w:val="53CE4770"/>
    <w:rsid w:val="569C7B02"/>
    <w:rsid w:val="57D1482F"/>
    <w:rsid w:val="5B8F6063"/>
    <w:rsid w:val="5D8848E1"/>
    <w:rsid w:val="5EEB0220"/>
    <w:rsid w:val="5FAFB988"/>
    <w:rsid w:val="62265349"/>
    <w:rsid w:val="6D9A3EE1"/>
    <w:rsid w:val="6DEF5CC2"/>
    <w:rsid w:val="6E4E2CB6"/>
    <w:rsid w:val="6E5D69C5"/>
    <w:rsid w:val="6EEAD614"/>
    <w:rsid w:val="720B619D"/>
    <w:rsid w:val="75472F43"/>
    <w:rsid w:val="75E67924"/>
    <w:rsid w:val="7BEBA23A"/>
    <w:rsid w:val="7EEF2A32"/>
    <w:rsid w:val="7EFDD766"/>
    <w:rsid w:val="7F7BC710"/>
    <w:rsid w:val="7FB34F88"/>
    <w:rsid w:val="7FFF3DF5"/>
    <w:rsid w:val="9D2FB99F"/>
    <w:rsid w:val="B7EF3BBF"/>
    <w:rsid w:val="DC7FEF9B"/>
    <w:rsid w:val="F7FF77E5"/>
    <w:rsid w:val="FDFF8576"/>
    <w:rsid w:val="FF7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9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691</Characters>
  <Lines>6</Lines>
  <Paragraphs>1</Paragraphs>
  <TotalTime>2</TotalTime>
  <ScaleCrop>false</ScaleCrop>
  <LinksUpToDate>false</LinksUpToDate>
  <CharactersWithSpaces>750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2021-12-24T09:48:00Z</dcterms:created>
  <dc:creator>Lxm</dc:creator>
  <cp:lastModifiedBy>王进</cp:lastModifiedBy>
  <cp:lastPrinted>2022-01-12T14:54:00Z</cp:lastPrinted>
  <dcterms:modified xsi:type="dcterms:W3CDTF">2023-02-14T01:44:19Z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6DCC5108B40F4592B9F5A79361978959</vt:lpwstr>
  </property>
</Properties>
</file>