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auto"/>
        <w:ind w:firstLine="0" w:firstLineChars="0"/>
        <w:jc w:val="left"/>
        <w:rPr>
          <w:rFonts w:eastAsia="黑体" w:cs="Times New Roman"/>
        </w:rPr>
      </w:pPr>
      <w:r>
        <w:rPr>
          <w:rFonts w:eastAsia="黑体" w:cs="Times New Roman"/>
        </w:rPr>
        <w:t>附件1</w:t>
      </w:r>
    </w:p>
    <w:p>
      <w:pPr>
        <w:adjustRightInd/>
        <w:snapToGrid/>
        <w:spacing w:line="360" w:lineRule="auto"/>
        <w:ind w:firstLine="0" w:firstLineChars="0"/>
        <w:jc w:val="center"/>
        <w:rPr>
          <w:rFonts w:eastAsia="华文中宋" w:cs="Times New Roman"/>
          <w:b/>
          <w:sz w:val="36"/>
          <w:szCs w:val="36"/>
        </w:rPr>
      </w:pPr>
      <w:r>
        <w:rPr>
          <w:rFonts w:eastAsia="华文中宋" w:cs="Times New Roman"/>
          <w:b/>
          <w:sz w:val="36"/>
          <w:szCs w:val="36"/>
        </w:rPr>
        <w:t>制种大县和区域性良种繁育基地认定申报表</w:t>
      </w:r>
    </w:p>
    <w:tbl>
      <w:tblPr>
        <w:tblStyle w:val="4"/>
        <w:tblW w:w="8865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539"/>
        <w:gridCol w:w="1546"/>
        <w:gridCol w:w="1749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eastAsia="黑体" w:cs="Times New Roman"/>
                <w:sz w:val="36"/>
                <w:szCs w:val="36"/>
              </w:rPr>
            </w:pPr>
            <w:r>
              <w:rPr>
                <w:rFonts w:cs="Times New Roman"/>
                <w:sz w:val="28"/>
                <w:szCs w:val="28"/>
              </w:rPr>
              <w:t>申报类型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spacing w:line="264" w:lineRule="auto"/>
              <w:ind w:firstLine="0" w:firstLineChars="0"/>
              <w:rPr>
                <w:rFonts w:eastAsia="黑体" w:cs="Times New Roman"/>
                <w:sz w:val="36"/>
                <w:szCs w:val="36"/>
              </w:rPr>
            </w:pPr>
            <w:r>
              <w:rPr>
                <w:rFonts w:cs="Times New Roman"/>
                <w:szCs w:val="32"/>
              </w:rPr>
              <w:t>制种大县</w:t>
            </w:r>
            <w:r>
              <w:rPr>
                <w:rFonts w:eastAsia="仿宋" w:cs="Times New Roman"/>
                <w:szCs w:val="32"/>
              </w:rPr>
              <w:t xml:space="preserve">□ </w:t>
            </w:r>
            <w:r>
              <w:rPr>
                <w:rFonts w:cs="Times New Roman"/>
                <w:szCs w:val="32"/>
              </w:rPr>
              <w:t>区域性良种繁育基地</w:t>
            </w:r>
            <w:r>
              <w:rPr>
                <w:rFonts w:eastAsia="仿宋" w:cs="Times New Roman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作物名称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spacing w:line="264" w:lineRule="auto"/>
              <w:ind w:firstLine="0" w:firstLineChars="0"/>
              <w:rPr>
                <w:rFonts w:eastAsia="黑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eastAsia="黑体" w:cs="Times New Roman"/>
                <w:sz w:val="36"/>
                <w:szCs w:val="36"/>
              </w:rPr>
            </w:pPr>
            <w:r>
              <w:rPr>
                <w:rFonts w:cs="Times New Roman"/>
                <w:sz w:val="28"/>
                <w:szCs w:val="28"/>
              </w:rPr>
              <w:t>申报单位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spacing w:line="264" w:lineRule="auto"/>
              <w:ind w:firstLine="720"/>
              <w:rPr>
                <w:rFonts w:eastAsia="黑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eastAsia="黑体" w:cs="Times New Roman"/>
                <w:sz w:val="36"/>
                <w:szCs w:val="36"/>
              </w:rPr>
            </w:pPr>
            <w:r>
              <w:rPr>
                <w:rFonts w:cs="Times New Roman"/>
                <w:sz w:val="28"/>
                <w:szCs w:val="28"/>
              </w:rPr>
              <w:t>地    址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spacing w:line="264" w:lineRule="auto"/>
              <w:ind w:firstLine="720"/>
              <w:rPr>
                <w:rFonts w:eastAsia="黑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eastAsia="黑体" w:cs="Times New Roman"/>
                <w:sz w:val="36"/>
                <w:szCs w:val="36"/>
              </w:rPr>
            </w:pPr>
            <w:r>
              <w:rPr>
                <w:rFonts w:cs="Times New Roman"/>
                <w:sz w:val="28"/>
                <w:szCs w:val="28"/>
              </w:rPr>
              <w:t>联 系 人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spacing w:line="264" w:lineRule="auto"/>
              <w:ind w:firstLine="720"/>
              <w:jc w:val="center"/>
              <w:rPr>
                <w:rFonts w:eastAsia="黑体" w:cs="Times New Roman"/>
                <w:sz w:val="36"/>
                <w:szCs w:val="36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eastAsia="黑体" w:cs="Times New Roman"/>
                <w:sz w:val="36"/>
                <w:szCs w:val="36"/>
              </w:rPr>
            </w:pPr>
            <w:r>
              <w:rPr>
                <w:rFonts w:cs="Times New Roman"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vAlign w:val="center"/>
          </w:tcPr>
          <w:p>
            <w:pPr>
              <w:spacing w:line="264" w:lineRule="auto"/>
              <w:ind w:firstLine="720"/>
              <w:jc w:val="center"/>
              <w:rPr>
                <w:rFonts w:eastAsia="黑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申报作物种子生产情况</w:t>
            </w:r>
          </w:p>
        </w:tc>
        <w:tc>
          <w:tcPr>
            <w:tcW w:w="1539" w:type="dxa"/>
            <w:tcBorders>
              <w:tl2br w:val="single" w:color="auto" w:sz="4" w:space="0"/>
            </w:tcBorders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2018年</w:t>
            </w:r>
          </w:p>
        </w:tc>
        <w:tc>
          <w:tcPr>
            <w:tcW w:w="1749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2019年</w:t>
            </w:r>
          </w:p>
        </w:tc>
        <w:tc>
          <w:tcPr>
            <w:tcW w:w="2505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264" w:lineRule="auto"/>
              <w:ind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面积</w:t>
            </w:r>
          </w:p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（万亩）</w:t>
            </w:r>
          </w:p>
        </w:tc>
        <w:tc>
          <w:tcPr>
            <w:tcW w:w="1546" w:type="dxa"/>
          </w:tcPr>
          <w:p>
            <w:pPr>
              <w:spacing w:line="264" w:lineRule="auto"/>
              <w:ind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>
            <w:pPr>
              <w:spacing w:line="264" w:lineRule="auto"/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产量</w:t>
            </w:r>
          </w:p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（万公斤）</w:t>
            </w:r>
          </w:p>
        </w:tc>
        <w:tc>
          <w:tcPr>
            <w:tcW w:w="1546" w:type="dxa"/>
          </w:tcPr>
          <w:p>
            <w:pPr>
              <w:spacing w:line="264" w:lineRule="auto"/>
              <w:ind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>
            <w:pPr>
              <w:spacing w:line="264" w:lineRule="auto"/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264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种子调出量（万公斤）</w:t>
            </w:r>
          </w:p>
        </w:tc>
        <w:tc>
          <w:tcPr>
            <w:tcW w:w="1546" w:type="dxa"/>
          </w:tcPr>
          <w:p>
            <w:pPr>
              <w:spacing w:line="264" w:lineRule="auto"/>
              <w:ind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>
            <w:pPr>
              <w:spacing w:line="264" w:lineRule="auto"/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</w:trPr>
        <w:tc>
          <w:tcPr>
            <w:tcW w:w="4611" w:type="dxa"/>
            <w:gridSpan w:val="3"/>
          </w:tcPr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申报单位意见：</w:t>
            </w:r>
          </w:p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firstLine="1456" w:firstLineChars="5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负责人（签章）</w:t>
            </w:r>
          </w:p>
          <w:p>
            <w:pPr>
              <w:spacing w:line="264" w:lineRule="auto"/>
              <w:ind w:left="1955" w:leftChars="261" w:hanging="1120" w:hangingChars="400"/>
              <w:rPr>
                <w:rFonts w:eastAsia="黑体" w:cs="Times New Roman"/>
                <w:sz w:val="36"/>
                <w:szCs w:val="36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　年　　月　  日</w:t>
            </w:r>
          </w:p>
        </w:tc>
        <w:tc>
          <w:tcPr>
            <w:tcW w:w="4254" w:type="dxa"/>
            <w:gridSpan w:val="2"/>
          </w:tcPr>
          <w:p>
            <w:pPr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申报单位所在县（区、市）</w:t>
            </w:r>
            <w:r>
              <w:rPr>
                <w:rFonts w:hint="eastAsia" w:cs="Times New Roman"/>
                <w:sz w:val="28"/>
                <w:szCs w:val="28"/>
              </w:rPr>
              <w:t>政府</w:t>
            </w:r>
            <w:r>
              <w:rPr>
                <w:rFonts w:hint="eastAsia" w:cs="Times New Roman"/>
                <w:color w:val="auto"/>
                <w:sz w:val="28"/>
                <w:szCs w:val="28"/>
              </w:rPr>
              <w:t>、兵团师（市）或省级农垦主管部门</w:t>
            </w:r>
            <w:r>
              <w:rPr>
                <w:rFonts w:cs="Times New Roman"/>
                <w:sz w:val="28"/>
                <w:szCs w:val="28"/>
              </w:rPr>
              <w:t>审核意见：</w:t>
            </w: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firstLine="1456" w:firstLineChars="52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firstLine="1456" w:firstLineChars="52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firstLine="1456" w:firstLineChars="52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firstLine="1036" w:firstLineChars="37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负责人（签章）</w:t>
            </w:r>
          </w:p>
          <w:p>
            <w:pPr>
              <w:spacing w:line="264" w:lineRule="auto"/>
              <w:ind w:firstLine="706" w:firstLineChars="0"/>
              <w:rPr>
                <w:rFonts w:eastAsia="黑体" w:cs="Times New Roman"/>
                <w:sz w:val="36"/>
                <w:szCs w:val="36"/>
              </w:rPr>
            </w:pPr>
            <w:r>
              <w:rPr>
                <w:rFonts w:cs="Times New Roman"/>
                <w:sz w:val="28"/>
                <w:szCs w:val="28"/>
              </w:rPr>
              <w:t xml:space="preserve">    　     年　　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865" w:type="dxa"/>
            <w:gridSpan w:val="5"/>
          </w:tcPr>
          <w:p>
            <w:pPr>
              <w:tabs>
                <w:tab w:val="center" w:pos="4153"/>
                <w:tab w:val="right" w:pos="8306"/>
              </w:tabs>
              <w:spacing w:line="264" w:lineRule="auto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省级农业农村部门审核意见：</w:t>
            </w: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right="-108" w:firstLine="1400" w:firstLineChars="50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right="-108" w:firstLine="1400" w:firstLineChars="50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right="-108" w:firstLine="1400" w:firstLineChars="50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right="-108" w:firstLine="1400" w:firstLineChars="50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right="-108"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64" w:lineRule="auto"/>
              <w:ind w:right="-108" w:firstLine="4900" w:firstLineChars="17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负责人（签章）</w:t>
            </w:r>
          </w:p>
          <w:p>
            <w:pPr>
              <w:spacing w:line="264" w:lineRule="auto"/>
              <w:ind w:firstLine="5460" w:firstLineChars="1950"/>
              <w:rPr>
                <w:rFonts w:eastAsia="黑体" w:cs="Times New Roman"/>
                <w:sz w:val="36"/>
                <w:szCs w:val="36"/>
              </w:rPr>
            </w:pPr>
            <w:r>
              <w:rPr>
                <w:rFonts w:cs="Times New Roman"/>
                <w:sz w:val="28"/>
                <w:szCs w:val="28"/>
              </w:rPr>
              <w:t>年　  月　　日</w:t>
            </w:r>
          </w:p>
        </w:tc>
      </w:tr>
    </w:tbl>
    <w:p>
      <w:pPr>
        <w:adjustRightInd/>
        <w:snapToGrid/>
        <w:spacing w:line="360" w:lineRule="auto"/>
        <w:ind w:firstLine="0" w:firstLineChars="0"/>
        <w:rPr>
          <w:rFonts w:cs="Times New Roma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/>
        <w:snapToGrid/>
        <w:spacing w:line="360" w:lineRule="auto"/>
        <w:ind w:firstLine="0" w:firstLineChars="0"/>
        <w:rPr>
          <w:rFonts w:eastAsia="黑体" w:cs="Times New Roman"/>
        </w:rPr>
      </w:pPr>
      <w:r>
        <w:rPr>
          <w:rFonts w:eastAsia="黑体" w:cs="Times New Roman"/>
        </w:rPr>
        <w:t>附件2</w:t>
      </w:r>
    </w:p>
    <w:p>
      <w:pPr>
        <w:adjustRightInd/>
        <w:snapToGrid/>
        <w:spacing w:line="360" w:lineRule="auto"/>
        <w:ind w:firstLine="0" w:firstLineChars="0"/>
        <w:jc w:val="center"/>
        <w:rPr>
          <w:rFonts w:eastAsia="华文中宋" w:cs="Times New Roman"/>
          <w:b/>
          <w:sz w:val="36"/>
          <w:szCs w:val="36"/>
        </w:rPr>
      </w:pPr>
      <w:r>
        <w:rPr>
          <w:rFonts w:eastAsia="华文中宋" w:cs="Times New Roman"/>
          <w:b/>
          <w:sz w:val="36"/>
          <w:szCs w:val="36"/>
        </w:rPr>
        <w:t>申报材料提纲</w:t>
      </w:r>
    </w:p>
    <w:p>
      <w:pPr>
        <w:adjustRightInd/>
        <w:snapToGrid/>
        <w:spacing w:line="360" w:lineRule="auto"/>
        <w:ind w:firstLine="0" w:firstLineChars="0"/>
        <w:rPr>
          <w:rFonts w:cs="Times New Roman"/>
        </w:rPr>
      </w:pPr>
    </w:p>
    <w:p>
      <w:pPr>
        <w:adjustRightInd/>
        <w:snapToGrid/>
        <w:spacing w:line="360" w:lineRule="auto"/>
        <w:ind w:firstLine="640"/>
        <w:rPr>
          <w:rFonts w:eastAsia="黑体" w:cs="Times New Roman"/>
        </w:rPr>
      </w:pPr>
      <w:r>
        <w:rPr>
          <w:rFonts w:eastAsia="黑体" w:cs="Times New Roman"/>
        </w:rPr>
        <w:t>一、种子基地的优势条件概述</w:t>
      </w:r>
    </w:p>
    <w:p>
      <w:pPr>
        <w:adjustRightInd/>
        <w:snapToGrid/>
        <w:spacing w:line="360" w:lineRule="auto"/>
        <w:ind w:firstLine="640"/>
        <w:rPr>
          <w:rFonts w:cs="Times New Roman"/>
        </w:rPr>
      </w:pPr>
      <w:r>
        <w:rPr>
          <w:rFonts w:cs="Times New Roman"/>
        </w:rPr>
        <w:t>阐述基地地理区位优势，耕地与劳动力资源状况，基地光照、温度、水资源状况，当地</w:t>
      </w:r>
      <w:r>
        <w:rPr>
          <w:rFonts w:hint="eastAsia" w:cs="Times New Roman"/>
        </w:rPr>
        <w:t>党委</w:t>
      </w:r>
      <w:r>
        <w:rPr>
          <w:rFonts w:cs="Times New Roman"/>
        </w:rPr>
        <w:t>政府支持种子生产基地稳定和发展的方案与政策措施。</w:t>
      </w:r>
    </w:p>
    <w:p>
      <w:pPr>
        <w:adjustRightInd/>
        <w:snapToGrid/>
        <w:spacing w:line="360" w:lineRule="auto"/>
        <w:ind w:firstLine="640"/>
        <w:rPr>
          <w:rFonts w:eastAsia="黑体" w:cs="Times New Roman"/>
        </w:rPr>
      </w:pPr>
      <w:r>
        <w:rPr>
          <w:rFonts w:eastAsia="黑体" w:cs="Times New Roman"/>
        </w:rPr>
        <w:t>二、现有基地制种规模与布局</w:t>
      </w:r>
    </w:p>
    <w:p>
      <w:pPr>
        <w:adjustRightInd/>
        <w:snapToGrid/>
        <w:spacing w:line="360" w:lineRule="auto"/>
        <w:ind w:firstLine="640"/>
        <w:rPr>
          <w:rFonts w:cs="Times New Roman"/>
        </w:rPr>
      </w:pPr>
      <w:r>
        <w:rPr>
          <w:rFonts w:cs="Times New Roman"/>
        </w:rPr>
        <w:t>详述近3</w:t>
      </w:r>
      <w:r>
        <w:rPr>
          <w:rFonts w:hint="eastAsia" w:cs="Times New Roman"/>
        </w:rPr>
        <w:t>年基地种子生产面积、产量、质量状况并附基地分布图表，注明重点乡镇及制种面积。</w:t>
      </w:r>
    </w:p>
    <w:p>
      <w:pPr>
        <w:adjustRightInd/>
        <w:snapToGrid/>
        <w:spacing w:line="360" w:lineRule="auto"/>
        <w:ind w:firstLine="640"/>
        <w:rPr>
          <w:rFonts w:eastAsia="黑体" w:cs="Times New Roman"/>
        </w:rPr>
      </w:pPr>
      <w:r>
        <w:rPr>
          <w:rFonts w:eastAsia="黑体" w:cs="Times New Roman"/>
        </w:rPr>
        <w:t>三、种子企业入驻情况</w:t>
      </w:r>
    </w:p>
    <w:p>
      <w:pPr>
        <w:adjustRightInd/>
        <w:snapToGrid/>
        <w:spacing w:line="360" w:lineRule="auto"/>
        <w:ind w:firstLine="640"/>
        <w:rPr>
          <w:rFonts w:cs="Times New Roman"/>
        </w:rPr>
      </w:pPr>
      <w:r>
        <w:rPr>
          <w:rFonts w:cs="Times New Roman"/>
        </w:rPr>
        <w:t>阐述近3年在基地生产种子的企业名单及生产品种、面积和产量，并附企业联系方式。若与国家级或省级龙头企业签订共建基地合作协议的，应附上合同文本。</w:t>
      </w:r>
    </w:p>
    <w:p>
      <w:pPr>
        <w:adjustRightInd/>
        <w:snapToGrid/>
        <w:spacing w:line="360" w:lineRule="auto"/>
        <w:ind w:firstLine="640"/>
        <w:rPr>
          <w:rFonts w:eastAsia="黑体" w:cs="Times New Roman"/>
        </w:rPr>
      </w:pPr>
      <w:r>
        <w:rPr>
          <w:rFonts w:eastAsia="黑体" w:cs="Times New Roman"/>
        </w:rPr>
        <w:t>四、基地现有基础设施与设备</w:t>
      </w:r>
    </w:p>
    <w:p>
      <w:pPr>
        <w:adjustRightInd/>
        <w:snapToGrid/>
        <w:spacing w:line="360" w:lineRule="auto"/>
        <w:ind w:firstLine="640"/>
        <w:rPr>
          <w:rFonts w:cs="Times New Roman"/>
        </w:rPr>
      </w:pPr>
      <w:r>
        <w:rPr>
          <w:rFonts w:cs="Times New Roman"/>
        </w:rPr>
        <w:t>详述基地目前田间道路、灌排设施、电力与通讯、种子干燥脱水等基础设施建设情况，种子生产、加工机械设备等概况，并附实物场景照片。</w:t>
      </w:r>
    </w:p>
    <w:p>
      <w:pPr>
        <w:adjustRightInd/>
        <w:snapToGrid/>
        <w:spacing w:line="360" w:lineRule="auto"/>
        <w:ind w:firstLine="640"/>
        <w:rPr>
          <w:rFonts w:eastAsia="黑体" w:cs="Times New Roman"/>
        </w:rPr>
      </w:pPr>
      <w:r>
        <w:rPr>
          <w:rFonts w:eastAsia="黑体" w:cs="Times New Roman"/>
        </w:rPr>
        <w:t>五、种子生产和质量控制水平</w:t>
      </w:r>
    </w:p>
    <w:p>
      <w:r>
        <w:rPr>
          <w:rFonts w:cs="Times New Roman"/>
          <w:szCs w:val="32"/>
        </w:rPr>
        <w:t>详述保证种子田间生产质量的技术措施、技术操作规程及其执行情况，种子生产人员技术熟练程度与技术培训情况，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7070899"/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tLeas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2021-10-18T03:42:13Z</dcterms:created>
  <dc:creator>lenovo</dc:creator>
  <cp:lastModifiedBy>lenovo</cp:lastModifiedBy>
  <dcterms:modified xsi:type="dcterms:W3CDTF">2021-10-18T03:42:24Z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EDF2337A19D546959D2A1890CF82CC79</vt:lpwstr>
  </property>
</Properties>
</file>