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5D" w:rsidRPr="00E81B5D" w:rsidRDefault="00E81B5D" w:rsidP="00E81B5D">
      <w:pPr>
        <w:rPr>
          <w:rFonts w:ascii="仿宋_GB2312" w:eastAsia="仿宋_GB2312" w:hAnsi="仿宋" w:cs="Times New Roman" w:hint="eastAsia"/>
          <w:sz w:val="32"/>
          <w:szCs w:val="32"/>
        </w:rPr>
      </w:pPr>
      <w:r w:rsidRPr="00E81B5D">
        <w:rPr>
          <w:rFonts w:ascii="仿宋_GB2312" w:eastAsia="仿宋_GB2312" w:hAnsi="仿宋" w:cs="仿宋_GB2312" w:hint="eastAsia"/>
          <w:sz w:val="32"/>
          <w:szCs w:val="32"/>
        </w:rPr>
        <w:t>附件2</w:t>
      </w:r>
    </w:p>
    <w:p w:rsidR="00E81B5D" w:rsidRPr="00E81B5D" w:rsidRDefault="00E81B5D" w:rsidP="00E81B5D">
      <w:pPr>
        <w:jc w:val="center"/>
        <w:rPr>
          <w:rFonts w:ascii="黑体" w:eastAsia="黑体" w:hAnsi="黑体" w:cs="宋体" w:hint="eastAsia"/>
          <w:b/>
          <w:bCs/>
          <w:sz w:val="36"/>
          <w:szCs w:val="36"/>
        </w:rPr>
      </w:pPr>
      <w:r w:rsidRPr="00E81B5D">
        <w:rPr>
          <w:rFonts w:ascii="黑体" w:eastAsia="黑体" w:hAnsi="黑体" w:cs="仿宋_GB2312" w:hint="eastAsia"/>
          <w:sz w:val="36"/>
          <w:szCs w:val="36"/>
        </w:rPr>
        <w:t>第九届全国农药登记评审委员会</w:t>
      </w:r>
      <w:r w:rsidRPr="00E81B5D">
        <w:rPr>
          <w:rFonts w:ascii="黑体" w:eastAsia="黑体" w:hAnsi="黑体" w:cs="黑体" w:hint="eastAsia"/>
          <w:sz w:val="36"/>
          <w:szCs w:val="36"/>
        </w:rPr>
        <w:t>委员人选信息表</w:t>
      </w:r>
    </w:p>
    <w:p w:rsidR="00E81B5D" w:rsidRPr="00E81B5D" w:rsidRDefault="00E81B5D" w:rsidP="00E81B5D">
      <w:pPr>
        <w:rPr>
          <w:rFonts w:ascii="仿宋" w:eastAsia="仿宋" w:hAnsi="仿宋" w:cs="Times New Roman" w:hint="eastAsia"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1620"/>
        <w:gridCol w:w="180"/>
        <w:gridCol w:w="1362"/>
        <w:gridCol w:w="425"/>
        <w:gridCol w:w="1453"/>
        <w:gridCol w:w="1665"/>
      </w:tblGrid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E81B5D" w:rsidRPr="00E81B5D" w:rsidRDefault="00E81B5D" w:rsidP="00E81B5D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照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片</w:t>
            </w: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5D" w:rsidRPr="00E81B5D" w:rsidRDefault="00E81B5D" w:rsidP="00E81B5D">
            <w:pPr>
              <w:widowControl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5D" w:rsidRPr="00E81B5D" w:rsidRDefault="00E81B5D" w:rsidP="00E81B5D">
            <w:pPr>
              <w:widowControl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rPr>
          <w:trHeight w:val="64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5D" w:rsidRPr="00E81B5D" w:rsidRDefault="00E81B5D" w:rsidP="00E81B5D">
            <w:pPr>
              <w:widowControl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拟出任领域</w:t>
            </w:r>
          </w:p>
          <w:p w:rsidR="00E81B5D" w:rsidRPr="00E81B5D" w:rsidRDefault="00E81B5D" w:rsidP="00E81B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□产品化学组</w:t>
            </w:r>
            <w:r w:rsidRPr="00E81B5D">
              <w:rPr>
                <w:rFonts w:ascii="仿宋" w:eastAsia="仿宋" w:hAnsi="仿宋" w:cs="仿宋_GB2312" w:hint="eastAsia"/>
              </w:rPr>
              <w:t>（□化学农药、□植物源农药、□生物化学农药、□微生物农药、□其他）</w:t>
            </w:r>
          </w:p>
          <w:p w:rsidR="00E81B5D" w:rsidRPr="00E81B5D" w:rsidRDefault="00E81B5D" w:rsidP="00E81B5D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□药效组</w:t>
            </w:r>
            <w:r w:rsidRPr="00E81B5D">
              <w:rPr>
                <w:rFonts w:ascii="仿宋" w:eastAsia="仿宋" w:hAnsi="仿宋" w:cs="仿宋_GB2312" w:hint="eastAsia"/>
              </w:rPr>
              <w:t>（□杀虫剂、□杀菌剂、□除草剂、□植调剂、□卫生用农药、□杀鼠剂）</w:t>
            </w:r>
          </w:p>
          <w:p w:rsidR="00E81B5D" w:rsidRPr="00E81B5D" w:rsidRDefault="00E81B5D" w:rsidP="00E81B5D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□毒理组</w:t>
            </w:r>
            <w:r w:rsidRPr="00E81B5D">
              <w:rPr>
                <w:rFonts w:ascii="仿宋" w:eastAsia="仿宋" w:hAnsi="仿宋" w:cs="仿宋_GB2312" w:hint="eastAsia"/>
              </w:rPr>
              <w:t>（□毒理学、□微生物致病性）</w:t>
            </w: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  <w:p w:rsidR="00E81B5D" w:rsidRPr="00E81B5D" w:rsidRDefault="00E81B5D" w:rsidP="00E81B5D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□环境组</w:t>
            </w:r>
            <w:r w:rsidRPr="00E81B5D">
              <w:rPr>
                <w:rFonts w:ascii="仿宋" w:eastAsia="仿宋" w:hAnsi="仿宋" w:cs="仿宋_GB2312" w:hint="eastAsia"/>
              </w:rPr>
              <w:t>（□环境行为、□环境毒理、□风险评估）</w:t>
            </w:r>
          </w:p>
          <w:p w:rsidR="00E81B5D" w:rsidRPr="00E81B5D" w:rsidRDefault="00E81B5D" w:rsidP="00E81B5D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□生产流通组</w:t>
            </w:r>
            <w:r w:rsidRPr="00E81B5D">
              <w:rPr>
                <w:rFonts w:ascii="仿宋" w:eastAsia="仿宋" w:hAnsi="仿宋" w:cs="仿宋_GB2312" w:hint="eastAsia"/>
              </w:rPr>
              <w:t>（□原药、□制剂、□流通）</w:t>
            </w:r>
          </w:p>
          <w:p w:rsidR="00E81B5D" w:rsidRPr="00E81B5D" w:rsidRDefault="00E81B5D" w:rsidP="00E81B5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□</w:t>
            </w:r>
            <w:proofErr w:type="gramStart"/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>残留组</w:t>
            </w:r>
            <w:proofErr w:type="gramEnd"/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□综合政策组</w:t>
            </w: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地址及邮编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rPr>
          <w:trHeight w:val="77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□科研 □教学 □生产 □管理 □流通 □其他            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         </w:t>
            </w:r>
          </w:p>
        </w:tc>
      </w:tr>
      <w:tr w:rsidR="00E81B5D" w:rsidRPr="00E81B5D" w:rsidTr="00BD310C">
        <w:trPr>
          <w:trHeight w:val="185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主要学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gramStart"/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习经历</w:t>
            </w:r>
            <w:proofErr w:type="gramEnd"/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rPr>
          <w:trHeight w:val="590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主要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工作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经历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及学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术成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就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E81B5D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  <w:p w:rsidR="00E81B5D" w:rsidRPr="00E81B5D" w:rsidRDefault="00E81B5D" w:rsidP="00E81B5D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E81B5D" w:rsidRPr="00E81B5D" w:rsidTr="00BD310C">
        <w:trPr>
          <w:trHeight w:val="186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所在单位意见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rPr>
          <w:trHeight w:val="216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推荐部门意见</w:t>
            </w:r>
          </w:p>
          <w:p w:rsidR="00E81B5D" w:rsidRPr="00E81B5D" w:rsidRDefault="00E81B5D" w:rsidP="00E81B5D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1B5D" w:rsidRPr="00E81B5D" w:rsidTr="00BD310C">
        <w:trPr>
          <w:trHeight w:val="138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81B5D">
              <w:rPr>
                <w:rFonts w:ascii="仿宋_GB2312" w:eastAsia="仿宋_GB2312" w:hAnsi="仿宋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5D" w:rsidRPr="00E81B5D" w:rsidRDefault="00E81B5D" w:rsidP="00E81B5D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756905" w:rsidRDefault="00756905">
      <w:bookmarkStart w:id="0" w:name="_GoBack"/>
      <w:bookmarkEnd w:id="0"/>
    </w:p>
    <w:sectPr w:rsidR="00756905" w:rsidSect="009E495E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7E" w:rsidRDefault="00E81B5D" w:rsidP="005C4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217E" w:rsidRDefault="00E81B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7E" w:rsidRDefault="00E81B5D" w:rsidP="005C4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8217E" w:rsidRDefault="00E81B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D"/>
    <w:rsid w:val="00756905"/>
    <w:rsid w:val="00E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1B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rsid w:val="00E81B5D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rsid w:val="00E81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1B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rsid w:val="00E81B5D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rsid w:val="00E8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1</cp:revision>
  <dcterms:created xsi:type="dcterms:W3CDTF">2017-03-21T07:38:00Z</dcterms:created>
  <dcterms:modified xsi:type="dcterms:W3CDTF">2017-03-21T07:39:00Z</dcterms:modified>
</cp:coreProperties>
</file>