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4D" w:rsidRPr="00CA5465" w:rsidRDefault="0032024D" w:rsidP="009C2D87">
      <w:pPr>
        <w:rPr>
          <w:rFonts w:ascii="Times New Roman" w:eastAsia="黑体" w:hAnsi="Times New Roman" w:cs="Times New Roman"/>
          <w:color w:val="000000"/>
          <w:sz w:val="32"/>
          <w:szCs w:val="32"/>
        </w:rPr>
      </w:pPr>
      <w:r w:rsidRPr="00CA5465">
        <w:rPr>
          <w:rFonts w:ascii="Times New Roman" w:eastAsia="黑体" w:hAnsi="黑体" w:cs="黑体" w:hint="eastAsia"/>
          <w:color w:val="000000"/>
          <w:sz w:val="32"/>
          <w:szCs w:val="32"/>
        </w:rPr>
        <w:t>附件</w:t>
      </w:r>
      <w:r w:rsidRPr="00CA5465">
        <w:rPr>
          <w:rFonts w:ascii="Times New Roman" w:eastAsia="黑体" w:hAnsi="Times New Roman" w:cs="Times New Roman"/>
          <w:color w:val="000000"/>
          <w:sz w:val="32"/>
          <w:szCs w:val="32"/>
        </w:rPr>
        <w:t>4</w:t>
      </w:r>
    </w:p>
    <w:p w:rsidR="0032024D" w:rsidRPr="00CA5465" w:rsidRDefault="0032024D" w:rsidP="00BD66E8">
      <w:pPr>
        <w:rPr>
          <w:rFonts w:ascii="Times New Roman" w:hAnsi="Times New Roman" w:cs="Times New Roman"/>
          <w:color w:val="000000"/>
          <w:sz w:val="36"/>
          <w:szCs w:val="36"/>
        </w:rPr>
      </w:pPr>
    </w:p>
    <w:p w:rsidR="0032024D" w:rsidRPr="00201AEF" w:rsidRDefault="0032024D" w:rsidP="002843DC">
      <w:pPr>
        <w:jc w:val="center"/>
        <w:rPr>
          <w:rFonts w:ascii="华文中宋" w:eastAsia="华文中宋" w:hAnsi="华文中宋" w:cs="Times New Roman"/>
          <w:b/>
          <w:bCs/>
          <w:color w:val="000000"/>
          <w:sz w:val="36"/>
          <w:szCs w:val="36"/>
        </w:rPr>
      </w:pPr>
      <w:r w:rsidRPr="00201AEF">
        <w:rPr>
          <w:rFonts w:ascii="华文中宋" w:eastAsia="华文中宋" w:hAnsi="华文中宋" w:cs="华文中宋" w:hint="eastAsia"/>
          <w:b/>
          <w:bCs/>
          <w:color w:val="000000"/>
          <w:sz w:val="36"/>
          <w:szCs w:val="36"/>
        </w:rPr>
        <w:t>宠物饲料标签规定</w:t>
      </w:r>
    </w:p>
    <w:p w:rsidR="0032024D" w:rsidRPr="00CA5465" w:rsidRDefault="0032024D" w:rsidP="009C2D87">
      <w:pPr>
        <w:jc w:val="center"/>
        <w:rPr>
          <w:rFonts w:ascii="Times New Roman" w:eastAsia="楷体_GB2312" w:hAnsi="Times New Roman" w:cs="Times New Roman"/>
          <w:b/>
          <w:bCs/>
          <w:color w:val="000000"/>
          <w:sz w:val="32"/>
          <w:szCs w:val="32"/>
        </w:rPr>
      </w:pPr>
      <w:r w:rsidRPr="00CA5465">
        <w:rPr>
          <w:rFonts w:ascii="Times New Roman" w:eastAsia="楷体_GB2312" w:hAnsi="Times New Roman" w:cs="楷体_GB2312" w:hint="eastAsia"/>
          <w:b/>
          <w:bCs/>
          <w:color w:val="000000"/>
          <w:sz w:val="32"/>
          <w:szCs w:val="32"/>
        </w:rPr>
        <w:t>（征求意见稿）</w:t>
      </w:r>
    </w:p>
    <w:p w:rsidR="0032024D" w:rsidRPr="00CA5465" w:rsidRDefault="0032024D" w:rsidP="00914803">
      <w:pPr>
        <w:ind w:firstLineChars="200" w:firstLine="31680"/>
        <w:rPr>
          <w:rFonts w:ascii="Times New Roman" w:hAnsi="Times New Roman" w:cs="Times New Roman"/>
          <w:color w:val="000000"/>
          <w:sz w:val="32"/>
          <w:szCs w:val="32"/>
        </w:rPr>
      </w:pP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一、为加强宠物饲料标签管理，保障宠物饲料产品质量安全，根据《饲料和饲料添加剂管理条例》《宠物饲料管理办法》，制定本规定。</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在中华人民共和国境内生产、销售的宠物配合饲料、宠物直接食用的添加剂预混合饲料和其他宠物饲料的标签应当遵守本规定。用于加工宠物配合饲料使用的添加剂预混合饲料的标签按照畜禽水产动物添加剂预混合饲料标签管理要求执行。</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三、本规定所称的宠物饲料标签是指以文字、符号、数字、图形等方式附着在产品包装上的附签及其他说明物。</w:t>
      </w:r>
    </w:p>
    <w:p w:rsidR="0032024D" w:rsidRPr="00CA5465" w:rsidRDefault="0032024D" w:rsidP="00914803">
      <w:pPr>
        <w:ind w:firstLineChars="200" w:firstLine="31680"/>
        <w:rPr>
          <w:rFonts w:ascii="Times New Roman" w:hAnsi="Times New Roman" w:cs="Times New Roman"/>
          <w:color w:val="000000"/>
          <w:sz w:val="32"/>
          <w:szCs w:val="32"/>
          <w:u w:val="single"/>
        </w:rPr>
      </w:pPr>
      <w:r w:rsidRPr="00CA5465">
        <w:rPr>
          <w:rFonts w:ascii="Times New Roman" w:hAnsi="Times New Roman" w:cs="宋体" w:hint="eastAsia"/>
          <w:color w:val="000000"/>
          <w:sz w:val="32"/>
          <w:szCs w:val="32"/>
        </w:rPr>
        <w:t>四、宠物饲料产品标签应当标明</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本产品符合宠物饲料卫生规定</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五、宠物饲料产品名称应当位于标签的主要展示版面并采用通用名称。通用名称应当使用一致的字体、字号和颜色，不得突出或者强调其中的部分内容。在标明通用名称的同时，可以标明商品名称，但应当放在通用名称之后或者之下，字号不得大于通用名称。</w:t>
      </w:r>
    </w:p>
    <w:p w:rsidR="0032024D" w:rsidRPr="00CA5465" w:rsidRDefault="0032024D" w:rsidP="00914803">
      <w:pPr>
        <w:ind w:firstLineChars="200" w:firstLine="31680"/>
        <w:rPr>
          <w:rFonts w:ascii="Times New Roman" w:hAnsi="Times New Roman" w:cs="Times New Roman"/>
          <w:color w:val="000000"/>
          <w:sz w:val="32"/>
          <w:szCs w:val="32"/>
          <w:u w:val="single"/>
        </w:rPr>
      </w:pPr>
      <w:r w:rsidRPr="00CA5465">
        <w:rPr>
          <w:rFonts w:ascii="Times New Roman" w:hAnsi="Times New Roman" w:cs="宋体" w:hint="eastAsia"/>
          <w:color w:val="000000"/>
          <w:sz w:val="32"/>
          <w:szCs w:val="32"/>
        </w:rPr>
        <w:t>（一）宠物配合饲料的通用名称应当标示</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宠物配合饲料</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宠物全价饲料</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并标示适用动物种类和生命阶段。适用动物种类可以具体至犬、猫具体品种或者体型，如不标示则默认为适用于所有品种和体型；生命阶段包括幼年期、成年期、老年期、妊娠期、哺乳期等，如不标示则默认为适用于所有生命阶段。为满足宠物特定生理、病理状况下的营养需要加工的宠物配合饲料，其通用名称应当标示</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处方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字样，并标示适用的动物状态。示例见附录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u w:val="single"/>
        </w:rPr>
      </w:pPr>
      <w:r w:rsidRPr="00CA5465">
        <w:rPr>
          <w:rFonts w:ascii="Times New Roman" w:hAnsi="Times New Roman" w:cs="宋体" w:hint="eastAsia"/>
          <w:color w:val="000000"/>
          <w:sz w:val="32"/>
          <w:szCs w:val="32"/>
        </w:rPr>
        <w:t>（二）宠物添加剂预混合饲料的通用名称应当标示</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宠物添加剂预混合饲料</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补充性宠物预混合饲料</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宠物预混合饲料</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并标示适用动物种类和生命阶段，也可以标示产品中的营养性添加剂。适用动物种类可以具体至犬、猫具体品种或者体型，如不标示则默认为适用于所有品种和体型；生命阶段包括幼年期、成年期、老年期、妊娠期、哺乳期等，如不标示则默认为适用于所有生命阶段；产品中的营养性添加剂包括氨基酸、维生素、矿物质微量元素、酶制剂等，可以标示营养性添加剂品种名称，也可以标示类别名称。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（三）其他宠物饲料的通用名称应当标示</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宠物零食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并标示适用动物种类和生命阶段，也可以标示具体呈现形式。适用动物种类可以具体至犬、猫具体品种或者体型，如不标示则默认为适用于所有品种和体型；生命阶段包括幼年期、成年期、老年期、妊娠期、哺乳期等，如不标示则默认为适用于所有生命阶段。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六、宠物饲料产品原料组成包括饲料原料和饲料添加剂两部分，分别以</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饲料原料组成</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饲料添加剂组成</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为引导词。其中，</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饲料原料组成</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应当标明生产该产品所用的饲料原料品种名称或者类别名称，并按照各类或者各种饲料原料成分加入重量的降序排列；</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饲料添加剂组成</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应当标明生产该产品所用的饲料添加剂名称，抗氧化剂、着色剂、调味和诱食物质类饲料添加剂可以标明饲料添加剂类别名称。</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饲料原料品种名称应当与《饲料原料目录》一致，类别名称应当与附录</w:t>
      </w:r>
      <w:r w:rsidRPr="00CA5465">
        <w:rPr>
          <w:rFonts w:ascii="Times New Roman" w:hAnsi="Times New Roman" w:cs="Times New Roman"/>
          <w:color w:val="000000"/>
          <w:sz w:val="32"/>
          <w:szCs w:val="32"/>
        </w:rPr>
        <w:t>2</w:t>
      </w:r>
      <w:r w:rsidRPr="00CA5465">
        <w:rPr>
          <w:rFonts w:ascii="Times New Roman" w:hAnsi="Times New Roman" w:cs="宋体" w:hint="eastAsia"/>
          <w:color w:val="000000"/>
          <w:sz w:val="32"/>
          <w:szCs w:val="32"/>
        </w:rPr>
        <w:t>规定一致。饲料添加剂名称应当与《饲料添加剂品种目录》一致。</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宠物添加剂预混合饲料产品的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饲料原料组成</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部分，应当标明产品中使用的国务院农业行政主管部门规定的载体或者稀释剂品种名称。</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如产品中使用了以《饲料原料目录》中的动物水解物为主要原料、经复配而成的以增强宠物饲料风味为目的的产品，应当在饲料原料组成部分中以</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宠物饲料复合调味料</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口味增强剂</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标示。</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原料组成中的某种原料如以品种名称标示，则不应当再以类别名称标示；如以类别名称标示，则不应当再以品种名称标示。</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七、在中国境内生产的宠物饲料产品标签上应当标明产品所执行的产品标准编号。进口宠物配合饲料、宠物添加剂预混合饲料应当标明进口产品复核检验报告的编号。</w:t>
      </w:r>
    </w:p>
    <w:p w:rsidR="0032024D" w:rsidRPr="00CA5465" w:rsidRDefault="0032024D" w:rsidP="00914803">
      <w:pPr>
        <w:pStyle w:val="p0"/>
        <w:ind w:firstLineChars="200" w:firstLine="31680"/>
        <w:rPr>
          <w:rFonts w:ascii="Times New Roman" w:hAnsi="Times New Roman" w:cs="Times New Roman"/>
          <w:color w:val="000000"/>
          <w:kern w:val="2"/>
          <w:sz w:val="32"/>
          <w:szCs w:val="32"/>
        </w:rPr>
      </w:pPr>
      <w:r w:rsidRPr="00CA5465">
        <w:rPr>
          <w:rFonts w:ascii="Times New Roman" w:hAnsi="Times New Roman" w:cs="宋体" w:hint="eastAsia"/>
          <w:color w:val="000000"/>
          <w:kern w:val="2"/>
          <w:sz w:val="32"/>
          <w:szCs w:val="32"/>
        </w:rPr>
        <w:t>八、宠物饲料产品标签上应当</w:t>
      </w:r>
      <w:r w:rsidRPr="00CA5465">
        <w:rPr>
          <w:rFonts w:ascii="Times New Roman" w:hAnsi="Times New Roman" w:cs="宋体" w:hint="eastAsia"/>
          <w:color w:val="000000"/>
          <w:sz w:val="32"/>
          <w:szCs w:val="32"/>
        </w:rPr>
        <w:t>标明</w:t>
      </w:r>
      <w:r w:rsidRPr="00CA5465">
        <w:rPr>
          <w:rFonts w:ascii="Times New Roman" w:hAnsi="Times New Roman" w:cs="宋体" w:hint="eastAsia"/>
          <w:color w:val="000000"/>
          <w:kern w:val="2"/>
          <w:sz w:val="32"/>
          <w:szCs w:val="32"/>
        </w:rPr>
        <w:t>产品成分分析保证值。产品成分分析保证值的计量单位见附录</w:t>
      </w:r>
      <w:r w:rsidRPr="00CA5465">
        <w:rPr>
          <w:rFonts w:ascii="Times New Roman" w:hAnsi="Times New Roman" w:cs="Times New Roman"/>
          <w:color w:val="000000"/>
          <w:kern w:val="2"/>
          <w:sz w:val="32"/>
          <w:szCs w:val="32"/>
        </w:rPr>
        <w:t>3</w:t>
      </w:r>
      <w:r w:rsidRPr="00CA5465">
        <w:rPr>
          <w:rFonts w:ascii="Times New Roman" w:hAnsi="Times New Roman" w:cs="宋体" w:hint="eastAsia"/>
          <w:color w:val="000000"/>
          <w:kern w:val="2"/>
          <w:sz w:val="32"/>
          <w:szCs w:val="32"/>
        </w:rPr>
        <w:t>。</w:t>
      </w:r>
    </w:p>
    <w:p w:rsidR="0032024D" w:rsidRPr="00CA5465" w:rsidRDefault="0032024D" w:rsidP="00914803">
      <w:pPr>
        <w:pStyle w:val="p0"/>
        <w:ind w:firstLineChars="200" w:firstLine="31680"/>
        <w:rPr>
          <w:rFonts w:ascii="Times New Roman" w:hAnsi="Times New Roman" w:cs="Times New Roman"/>
          <w:color w:val="000000"/>
          <w:kern w:val="2"/>
          <w:sz w:val="32"/>
          <w:szCs w:val="32"/>
        </w:rPr>
      </w:pPr>
      <w:r w:rsidRPr="00CA5465">
        <w:rPr>
          <w:rFonts w:ascii="Times New Roman" w:hAnsi="Times New Roman" w:cs="宋体" w:hint="eastAsia"/>
          <w:color w:val="000000"/>
          <w:kern w:val="2"/>
          <w:sz w:val="32"/>
          <w:szCs w:val="32"/>
        </w:rPr>
        <w:t>（一）宠物配合饲料产品成分分析保证值至少应当包括的项目、要求及具体标示方法见附录</w:t>
      </w:r>
      <w:r w:rsidRPr="00CA5465">
        <w:rPr>
          <w:rFonts w:ascii="Times New Roman" w:hAnsi="Times New Roman" w:cs="Times New Roman"/>
          <w:color w:val="000000"/>
          <w:kern w:val="2"/>
          <w:sz w:val="32"/>
          <w:szCs w:val="32"/>
        </w:rPr>
        <w:t>4</w:t>
      </w:r>
      <w:r w:rsidRPr="00CA5465">
        <w:rPr>
          <w:rFonts w:ascii="Times New Roman" w:hAnsi="Times New Roman" w:cs="宋体" w:hint="eastAsia"/>
          <w:color w:val="000000"/>
          <w:kern w:val="2"/>
          <w:sz w:val="32"/>
          <w:szCs w:val="32"/>
        </w:rPr>
        <w:t>。</w:t>
      </w:r>
    </w:p>
    <w:p w:rsidR="0032024D" w:rsidRPr="00CA5465" w:rsidRDefault="0032024D" w:rsidP="00914803">
      <w:pPr>
        <w:pStyle w:val="p0"/>
        <w:ind w:firstLineChars="200" w:firstLine="31680"/>
        <w:rPr>
          <w:rFonts w:ascii="Times New Roman" w:hAnsi="Times New Roman" w:cs="Times New Roman"/>
          <w:color w:val="000000"/>
          <w:kern w:val="2"/>
          <w:sz w:val="32"/>
          <w:szCs w:val="32"/>
        </w:rPr>
      </w:pPr>
      <w:r w:rsidRPr="00CA5465">
        <w:rPr>
          <w:rFonts w:ascii="Times New Roman" w:hAnsi="Times New Roman" w:cs="宋体" w:hint="eastAsia"/>
          <w:color w:val="000000"/>
          <w:sz w:val="32"/>
          <w:szCs w:val="32"/>
        </w:rPr>
        <w:t>为满足宠物特定生理、病理状况下的营养需要加工的宠物配合饲料</w:t>
      </w:r>
      <w:r w:rsidRPr="00CA5465">
        <w:rPr>
          <w:rFonts w:ascii="Times New Roman" w:hAnsi="Times New Roman" w:cs="宋体" w:hint="eastAsia"/>
          <w:color w:val="000000"/>
          <w:kern w:val="2"/>
          <w:sz w:val="32"/>
          <w:szCs w:val="32"/>
        </w:rPr>
        <w:t>，其产品成分分析保证值除满足上述要求外，可以进行特殊标示，标示方法参照附录</w:t>
      </w:r>
      <w:r w:rsidRPr="00CA5465">
        <w:rPr>
          <w:rFonts w:ascii="Times New Roman" w:hAnsi="Times New Roman" w:cs="Times New Roman"/>
          <w:color w:val="000000"/>
          <w:kern w:val="2"/>
          <w:sz w:val="32"/>
          <w:szCs w:val="32"/>
        </w:rPr>
        <w:t>4</w:t>
      </w:r>
      <w:r w:rsidRPr="00CA5465">
        <w:rPr>
          <w:rFonts w:ascii="Times New Roman" w:hAnsi="Times New Roman" w:cs="宋体" w:hint="eastAsia"/>
          <w:color w:val="000000"/>
          <w:kern w:val="2"/>
          <w:sz w:val="32"/>
          <w:szCs w:val="32"/>
        </w:rPr>
        <w:t>。</w:t>
      </w:r>
    </w:p>
    <w:p w:rsidR="0032024D" w:rsidRPr="00CA5465" w:rsidRDefault="0032024D" w:rsidP="00914803">
      <w:pPr>
        <w:pStyle w:val="p0"/>
        <w:ind w:firstLineChars="200" w:firstLine="31680"/>
        <w:rPr>
          <w:rFonts w:ascii="Times New Roman" w:hAnsi="Times New Roman" w:cs="Times New Roman"/>
          <w:color w:val="000000"/>
          <w:kern w:val="2"/>
          <w:sz w:val="32"/>
          <w:szCs w:val="32"/>
        </w:rPr>
      </w:pPr>
      <w:r w:rsidRPr="00CA5465">
        <w:rPr>
          <w:rFonts w:ascii="Times New Roman" w:hAnsi="Times New Roman" w:cs="宋体" w:hint="eastAsia"/>
          <w:color w:val="000000"/>
          <w:kern w:val="2"/>
          <w:sz w:val="32"/>
          <w:szCs w:val="32"/>
        </w:rPr>
        <w:t>（二）宠物添加剂预混合饲料产品成分分析保证值至少应当包括水分和产品中所添加的主要的氨基酸、维生素、</w:t>
      </w:r>
      <w:r w:rsidRPr="00CA5465">
        <w:rPr>
          <w:rFonts w:ascii="Times New Roman" w:hAnsi="Times New Roman" w:cs="宋体" w:hint="eastAsia"/>
          <w:color w:val="000000"/>
          <w:sz w:val="32"/>
          <w:szCs w:val="32"/>
        </w:rPr>
        <w:t>矿物质微量元素</w:t>
      </w:r>
      <w:r w:rsidRPr="00CA5465">
        <w:rPr>
          <w:rFonts w:ascii="Times New Roman" w:hAnsi="Times New Roman" w:cs="宋体" w:hint="eastAsia"/>
          <w:color w:val="000000"/>
          <w:kern w:val="2"/>
          <w:sz w:val="32"/>
          <w:szCs w:val="32"/>
        </w:rPr>
        <w:t>、酶制剂等营养性饲料添加剂的有效成分，标示方法参照附录</w:t>
      </w:r>
      <w:r w:rsidRPr="00CA5465">
        <w:rPr>
          <w:rFonts w:ascii="Times New Roman" w:hAnsi="Times New Roman" w:cs="Times New Roman"/>
          <w:color w:val="000000"/>
          <w:kern w:val="2"/>
          <w:sz w:val="32"/>
          <w:szCs w:val="32"/>
        </w:rPr>
        <w:t>4</w:t>
      </w:r>
      <w:r w:rsidRPr="00CA5465">
        <w:rPr>
          <w:rFonts w:ascii="Times New Roman" w:hAnsi="Times New Roman" w:cs="宋体" w:hint="eastAsia"/>
          <w:color w:val="000000"/>
          <w:kern w:val="2"/>
          <w:sz w:val="32"/>
          <w:szCs w:val="32"/>
        </w:rPr>
        <w:t>。</w:t>
      </w:r>
    </w:p>
    <w:p w:rsidR="0032024D" w:rsidRPr="00CA5465" w:rsidRDefault="0032024D" w:rsidP="00914803">
      <w:pPr>
        <w:pStyle w:val="p0"/>
        <w:ind w:firstLineChars="200" w:firstLine="31680"/>
        <w:rPr>
          <w:rFonts w:ascii="Times New Roman" w:hAnsi="Times New Roman" w:cs="Times New Roman"/>
          <w:color w:val="000000"/>
          <w:kern w:val="2"/>
          <w:sz w:val="32"/>
          <w:szCs w:val="32"/>
        </w:rPr>
      </w:pPr>
      <w:r w:rsidRPr="00CA5465">
        <w:rPr>
          <w:rFonts w:ascii="Times New Roman" w:hAnsi="Times New Roman" w:cs="宋体" w:hint="eastAsia"/>
          <w:color w:val="000000"/>
          <w:kern w:val="2"/>
          <w:sz w:val="32"/>
          <w:szCs w:val="32"/>
        </w:rPr>
        <w:t>（三）其他宠物饲料产品成分分析保证值至少应当标示水分，也可以根据需要标示其他成分的成分分析保证值，标示方法参照附录</w:t>
      </w:r>
      <w:r w:rsidRPr="00CA5465">
        <w:rPr>
          <w:rFonts w:ascii="Times New Roman" w:hAnsi="Times New Roman" w:cs="Times New Roman"/>
          <w:color w:val="000000"/>
          <w:kern w:val="2"/>
          <w:sz w:val="32"/>
          <w:szCs w:val="32"/>
        </w:rPr>
        <w:t>4</w:t>
      </w:r>
      <w:r w:rsidRPr="00CA5465">
        <w:rPr>
          <w:rFonts w:ascii="Times New Roman" w:hAnsi="Times New Roman" w:cs="宋体" w:hint="eastAsia"/>
          <w:color w:val="000000"/>
          <w:kern w:val="2"/>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九、宠物饲料产品应当标明产品包装单位的净含量。净含量标示由净含量、数字和法定计量单位组成。净含量与产品名称应当位于标签的同一展示版面。</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固态产品应当使用质量进行标示，净含量不足</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千克的，以克或者</w:t>
      </w:r>
      <w:r w:rsidRPr="00CA5465">
        <w:rPr>
          <w:rFonts w:ascii="Times New Roman" w:hAnsi="Times New Roman" w:cs="Times New Roman"/>
          <w:color w:val="000000"/>
          <w:sz w:val="32"/>
          <w:szCs w:val="32"/>
        </w:rPr>
        <w:t>g</w:t>
      </w:r>
      <w:r w:rsidRPr="00CA5465">
        <w:rPr>
          <w:rFonts w:ascii="Times New Roman" w:hAnsi="Times New Roman" w:cs="宋体" w:hint="eastAsia"/>
          <w:color w:val="000000"/>
          <w:sz w:val="32"/>
          <w:szCs w:val="32"/>
        </w:rPr>
        <w:t>作为计量单位；净含量超过</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千克（含</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千克）的，以千克或者</w:t>
      </w:r>
      <w:r w:rsidRPr="00CA5465">
        <w:rPr>
          <w:rFonts w:ascii="Times New Roman" w:hAnsi="Times New Roman" w:cs="Times New Roman"/>
          <w:color w:val="000000"/>
          <w:sz w:val="32"/>
          <w:szCs w:val="32"/>
        </w:rPr>
        <w:t>kg</w:t>
      </w:r>
      <w:r w:rsidRPr="00CA5465">
        <w:rPr>
          <w:rFonts w:ascii="Times New Roman" w:hAnsi="Times New Roman" w:cs="宋体" w:hint="eastAsia"/>
          <w:color w:val="000000"/>
          <w:sz w:val="32"/>
          <w:szCs w:val="32"/>
        </w:rPr>
        <w:t>作为计量单位。</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液态产品、半固态产品除可以使用前款规定的质量进行标示外，也可以使用体积标示，以体积标示时，净含量不足</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升的，以毫升或者</w:t>
      </w:r>
      <w:r w:rsidRPr="00CA5465">
        <w:rPr>
          <w:rFonts w:ascii="Times New Roman" w:hAnsi="Times New Roman" w:cs="Times New Roman"/>
          <w:color w:val="000000"/>
          <w:sz w:val="32"/>
          <w:szCs w:val="32"/>
        </w:rPr>
        <w:t>mL</w:t>
      </w:r>
      <w:r w:rsidRPr="00CA5465">
        <w:rPr>
          <w:rFonts w:ascii="Times New Roman" w:hAnsi="Times New Roman" w:cs="宋体" w:hint="eastAsia"/>
          <w:color w:val="000000"/>
          <w:sz w:val="32"/>
          <w:szCs w:val="32"/>
        </w:rPr>
        <w:t>作为计量单位；净含量超过</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升（含</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升）的，以升或者</w:t>
      </w:r>
      <w:r w:rsidRPr="00CA5465">
        <w:rPr>
          <w:rFonts w:ascii="Times New Roman" w:hAnsi="Times New Roman" w:cs="Times New Roman"/>
          <w:color w:val="000000"/>
          <w:sz w:val="32"/>
          <w:szCs w:val="32"/>
        </w:rPr>
        <w:t>L</w:t>
      </w:r>
      <w:r w:rsidRPr="00CA5465">
        <w:rPr>
          <w:rFonts w:ascii="Times New Roman" w:hAnsi="Times New Roman" w:cs="宋体" w:hint="eastAsia"/>
          <w:color w:val="000000"/>
          <w:sz w:val="32"/>
          <w:szCs w:val="32"/>
        </w:rPr>
        <w:t>作为计量单位。</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十、宠物饲料产品标签上应当标明产品的贮存条件及贮存方法。</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十一、宠物饲料产品标签上应当标明产品的使用说明，可以根据宠物的生命阶段、活动量和体型类别标示推荐饲喂量或者饲喂建议。含水量低于</w:t>
      </w:r>
      <w:r w:rsidRPr="00CA5465">
        <w:rPr>
          <w:rFonts w:ascii="Times New Roman" w:hAnsi="Times New Roman" w:cs="Times New Roman"/>
          <w:color w:val="000000"/>
          <w:sz w:val="32"/>
          <w:szCs w:val="32"/>
        </w:rPr>
        <w:t>14%</w:t>
      </w:r>
      <w:r w:rsidRPr="00CA5465">
        <w:rPr>
          <w:rFonts w:ascii="Times New Roman" w:hAnsi="Times New Roman" w:cs="宋体" w:hint="eastAsia"/>
          <w:color w:val="000000"/>
          <w:sz w:val="32"/>
          <w:szCs w:val="32"/>
        </w:rPr>
        <w:t>的宠物配合饲料还应当标明需要为宠物提供充足清洁的饮用水等提示性信息。</w:t>
      </w:r>
    </w:p>
    <w:p w:rsidR="0032024D" w:rsidRPr="00CA5465" w:rsidRDefault="0032024D" w:rsidP="00914803">
      <w:pPr>
        <w:ind w:firstLineChars="200" w:firstLine="31680"/>
        <w:rPr>
          <w:rFonts w:ascii="Times New Roman" w:hAnsi="Times New Roman" w:cs="Times New Roman"/>
          <w:strike/>
          <w:color w:val="000000"/>
          <w:sz w:val="32"/>
          <w:szCs w:val="32"/>
        </w:rPr>
      </w:pPr>
      <w:r w:rsidRPr="00CA5465">
        <w:rPr>
          <w:rFonts w:ascii="Times New Roman" w:hAnsi="Times New Roman" w:cs="宋体" w:hint="eastAsia"/>
          <w:color w:val="000000"/>
          <w:sz w:val="32"/>
          <w:szCs w:val="32"/>
        </w:rPr>
        <w:t>十二、宠物饲料产品标签上应当标明产品使用的注意事项。含动物源性成分（乳和乳制品除外）的产品应当标明</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本产品不得饲喂反刍动物</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字样。为满足宠物特定生理、病理状况下的营养需要加工的宠物配合饲料，应当标明</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需在兽医指导下使用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字样、建议饲喂周期和产品用途。</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十三、宠物饲料产品标签应当标明完整的年、月、日</w:t>
      </w:r>
      <w:r>
        <w:rPr>
          <w:rFonts w:ascii="Times New Roman" w:hAnsi="Times New Roman" w:cs="宋体" w:hint="eastAsia"/>
          <w:color w:val="000000"/>
          <w:sz w:val="32"/>
          <w:szCs w:val="32"/>
        </w:rPr>
        <w:t>生产日期信息</w:t>
      </w:r>
      <w:r w:rsidRPr="00CA5465">
        <w:rPr>
          <w:rFonts w:ascii="Times New Roman" w:hAnsi="Times New Roman" w:cs="宋体" w:hint="eastAsia"/>
          <w:color w:val="000000"/>
          <w:sz w:val="32"/>
          <w:szCs w:val="32"/>
        </w:rPr>
        <w:t>，标示方法见附录</w:t>
      </w:r>
      <w:r w:rsidRPr="00CA5465">
        <w:rPr>
          <w:rFonts w:ascii="Times New Roman" w:hAnsi="Times New Roman" w:cs="Times New Roman"/>
          <w:color w:val="000000"/>
          <w:sz w:val="32"/>
          <w:szCs w:val="32"/>
        </w:rPr>
        <w:t>5</w:t>
      </w:r>
      <w:r w:rsidRPr="00CA5465">
        <w:rPr>
          <w:rFonts w:ascii="Times New Roman" w:hAnsi="Times New Roman" w:cs="宋体" w:hint="eastAsia"/>
          <w:color w:val="000000"/>
          <w:sz w:val="32"/>
          <w:szCs w:val="32"/>
        </w:rPr>
        <w:t>。进口产品中文标签标明的生产日期应当与原产地标签上标明的生产日期一致。如生产日期标示采用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见包装物某部位</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的形式，应当标示包装物的具体部位。生产日期的标示不得另外加贴或者篡改。</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十四、宠物饲料产品标签应当标明保质期，标示方法见附录</w:t>
      </w:r>
      <w:r w:rsidRPr="00CA5465">
        <w:rPr>
          <w:rFonts w:ascii="Times New Roman" w:hAnsi="Times New Roman" w:cs="Times New Roman"/>
          <w:color w:val="000000"/>
          <w:sz w:val="32"/>
          <w:szCs w:val="32"/>
        </w:rPr>
        <w:t>5</w:t>
      </w:r>
      <w:r w:rsidRPr="00CA5465">
        <w:rPr>
          <w:rFonts w:ascii="Times New Roman" w:hAnsi="Times New Roman" w:cs="宋体" w:hint="eastAsia"/>
          <w:color w:val="000000"/>
          <w:sz w:val="32"/>
          <w:szCs w:val="32"/>
        </w:rPr>
        <w:t>。进口产品中文标签标明的保质期应当与原产地标签上标明的保质期一致。如保质期标示采用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见包装物某部位</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的形式，应当标示包装物的具体部位。保质期的标示不得另外加贴或者篡改。</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十五、在中国境内生产的宠物配合饲料和宠物添加剂预混合饲料产品，应当标明与许可证明文件一致的生产许可证编号、企业名称、注册地址、生产地址及其邮政编码、联系方式，</w:t>
      </w:r>
      <w:bookmarkStart w:id="0" w:name="_GoBack"/>
      <w:bookmarkEnd w:id="0"/>
      <w:r w:rsidRPr="00CA5465">
        <w:rPr>
          <w:rFonts w:ascii="Times New Roman" w:hAnsi="Times New Roman" w:cs="宋体" w:hint="eastAsia"/>
          <w:color w:val="000000"/>
          <w:sz w:val="32"/>
          <w:szCs w:val="32"/>
        </w:rPr>
        <w:t>宠物添加剂预混合饲料还应当标明产品批准文号；其他宠物饲料产品，应当标明与生产企业营业执照一致的企业名称、注册地址、生产地址及其邮政编码、联系方式。</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进口宠物饲料产品应当以中文标明原产国名或者地区名。进口宠物配合饲料和宠物添加剂预混合饲料产品，应当标明与进口登记证一致的登记证号、生产厂家名称、生产地址，以及该产品在中国境内依法登记注册的销售机构名称、地址、邮政编码和联系方式。其他宠物饲料产品，应当标明生产厂家名称、生产地址，以及该产品在中国境内依法登记注册的销售机构名称、地址、邮政编码和联系方式。</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联系方式应当标明以下至少一项内容：电话、传真、网络联系方式、通讯地址等。</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六、对于内包装不独立销售的宠物饲料产品，外包装应当标明本规定的所有内容，内包装至少标明产品名称、保质期和净含量。对于内包装独立销售的产品，内、外包装均应当标明本规定的所有内容。若内包装已标明本规定的所有内容，且标示内容能透过外包装物被清晰、完整地呈现，可不在外包装物上进行重复标示。仅用于宠物饲料产品运输的外包装除外。</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外包装应当标明复合包装的净含量和所含独立包装的净含量及件数，或者直接标明所含独立包装的净含量和件数，标示形式见附录</w:t>
      </w:r>
      <w:r w:rsidRPr="00CA5465">
        <w:rPr>
          <w:rFonts w:ascii="Times New Roman" w:hAnsi="Times New Roman" w:cs="Times New Roman"/>
          <w:color w:val="000000"/>
          <w:sz w:val="32"/>
          <w:szCs w:val="32"/>
        </w:rPr>
        <w:t>5</w:t>
      </w:r>
      <w:r w:rsidRPr="00CA5465">
        <w:rPr>
          <w:rFonts w:ascii="Times New Roman" w:hAnsi="Times New Roman" w:cs="宋体" w:hint="eastAsia"/>
          <w:color w:val="000000"/>
          <w:sz w:val="32"/>
          <w:szCs w:val="32"/>
        </w:rPr>
        <w:t>。外包装上标示的保质期应当按最早到期的独立包装产品的保质期计算，生产日期应当为最早生产的独立包装产品的生产日期，也可以在外包装上分别标示各独立包装产品的生产日期和保质期。</w:t>
      </w:r>
    </w:p>
    <w:p w:rsidR="0032024D" w:rsidRPr="00CA5465" w:rsidRDefault="0032024D" w:rsidP="00BD66E8">
      <w:pPr>
        <w:pStyle w:val="ListParagraph1"/>
        <w:ind w:firstLineChars="0" w:firstLine="585"/>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十七、宠物饲料免费产品，除标明本规定的所有内容外，还应当标示</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免费样品</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赠品</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非卖品</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等字样。</w:t>
      </w:r>
    </w:p>
    <w:p w:rsidR="0032024D" w:rsidRPr="00CA5465" w:rsidRDefault="0032024D" w:rsidP="00BD66E8">
      <w:pPr>
        <w:pStyle w:val="ListParagraph1"/>
        <w:ind w:firstLineChars="0" w:firstLine="585"/>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十八、委托加工的宠物配合饲料、宠物添加剂预混合饲料产品，除标明本规定的所有内容外，还应当标明委托企业的名称、注册地址和生产许可证编号。</w:t>
      </w:r>
    </w:p>
    <w:p w:rsidR="0032024D" w:rsidRPr="00CA5465" w:rsidRDefault="0032024D" w:rsidP="00BD66E8">
      <w:pPr>
        <w:pStyle w:val="ListParagraph1"/>
        <w:ind w:firstLineChars="0" w:firstLine="585"/>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十九、宠物饲料产品中含有转基因成分的，其标示应当符合相关法律法规的要求。</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二十、宠物饲料产品标签中可以进行成分、功能和特性声称，声称时应当遵守以下规定：</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（一）禁止对宠物饲料作具有预防或者治疗宠物疾病的说明或者宣传。</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（二）对成分进行声称时，声称的内容应当置于产品名称相邻位置，并与产品名称使用相同的字体和颜色，字号不大于产品名称，不得以任何形式突出或者强调其中部分内容。</w:t>
      </w:r>
    </w:p>
    <w:p w:rsidR="0032024D" w:rsidRPr="00CA5465" w:rsidRDefault="0032024D" w:rsidP="00BD66E8">
      <w:pPr>
        <w:pStyle w:val="ListParagraph1"/>
        <w:ind w:firstLineChars="0" w:firstLine="585"/>
        <w:rPr>
          <w:rFonts w:ascii="Times New Roman" w:hAnsi="Times New Roman" w:cs="Times New Roman"/>
          <w:color w:val="000000"/>
          <w:sz w:val="32"/>
          <w:szCs w:val="32"/>
          <w:highlight w:val="yellow"/>
        </w:rPr>
      </w:pP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宠物饲料如声称使用某种饲料原料，应当在饲料原料组成中标明其名称，并在名称后标明其添加量；如该饲料原料使用所属类别名称标示，应当在类别名称之后以括号的方式标明该饲料原料的品种名称及其在产品中的添加量。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widowControl/>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2.</w:t>
      </w:r>
      <w:r w:rsidRPr="00CA5465">
        <w:rPr>
          <w:rFonts w:ascii="Times New Roman" w:hAnsi="Times New Roman" w:cs="宋体" w:hint="eastAsia"/>
          <w:color w:val="000000"/>
          <w:sz w:val="32"/>
          <w:szCs w:val="32"/>
        </w:rPr>
        <w:t>经脱水处理的饲料原料，可以依据</w:t>
      </w:r>
      <w:r w:rsidRPr="00CA5465">
        <w:rPr>
          <w:rFonts w:ascii="Times New Roman" w:hAnsi="Times New Roman" w:cs="宋体" w:hint="eastAsia"/>
          <w:color w:val="000000"/>
          <w:sz w:val="32"/>
          <w:szCs w:val="32"/>
          <w:lang w:val="es-CO"/>
        </w:rPr>
        <w:t>水分还原后其</w:t>
      </w:r>
      <w:r w:rsidRPr="00CA5465">
        <w:rPr>
          <w:rFonts w:ascii="Times New Roman" w:hAnsi="Times New Roman" w:cs="宋体" w:hint="eastAsia"/>
          <w:color w:val="000000"/>
          <w:sz w:val="32"/>
          <w:szCs w:val="32"/>
        </w:rPr>
        <w:t>在产品中的含量进行声称。可以进行水分还原的饲料原料种类及其计算方法见附录</w:t>
      </w:r>
      <w:r w:rsidRPr="00CA5465">
        <w:rPr>
          <w:rFonts w:ascii="Times New Roman" w:hAnsi="Times New Roman" w:cs="Times New Roman"/>
          <w:color w:val="000000"/>
          <w:sz w:val="32"/>
          <w:szCs w:val="32"/>
        </w:rPr>
        <w:t>6</w:t>
      </w:r>
      <w:r w:rsidRPr="00CA5465">
        <w:rPr>
          <w:rFonts w:ascii="Times New Roman" w:hAnsi="Times New Roman" w:cs="宋体" w:hint="eastAsia"/>
          <w:color w:val="000000"/>
          <w:sz w:val="32"/>
          <w:szCs w:val="32"/>
        </w:rPr>
        <w:t>。如进行水分还原，则附录</w:t>
      </w:r>
      <w:r w:rsidRPr="00CA5465">
        <w:rPr>
          <w:rFonts w:ascii="Times New Roman" w:hAnsi="Times New Roman" w:cs="Times New Roman"/>
          <w:color w:val="000000"/>
          <w:sz w:val="32"/>
          <w:szCs w:val="32"/>
        </w:rPr>
        <w:t>6</w:t>
      </w:r>
      <w:r w:rsidRPr="00CA5465">
        <w:rPr>
          <w:rFonts w:ascii="Times New Roman" w:hAnsi="Times New Roman" w:cs="宋体" w:hint="eastAsia"/>
          <w:color w:val="000000"/>
          <w:sz w:val="32"/>
          <w:szCs w:val="32"/>
        </w:rPr>
        <w:t>中涉及的三类饲料原料应当同时还原，计算方法应当按附录</w:t>
      </w:r>
      <w:r w:rsidRPr="00CA5465">
        <w:rPr>
          <w:rFonts w:ascii="Times New Roman" w:hAnsi="Times New Roman" w:cs="Times New Roman"/>
          <w:color w:val="000000"/>
          <w:sz w:val="32"/>
          <w:szCs w:val="32"/>
        </w:rPr>
        <w:t>6</w:t>
      </w:r>
      <w:r w:rsidRPr="00CA5465">
        <w:rPr>
          <w:rFonts w:ascii="Times New Roman" w:hAnsi="Times New Roman" w:cs="宋体" w:hint="eastAsia"/>
          <w:color w:val="000000"/>
          <w:sz w:val="32"/>
          <w:szCs w:val="32"/>
        </w:rPr>
        <w:t>执行。</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3.</w:t>
      </w:r>
      <w:r w:rsidRPr="00CA5465">
        <w:rPr>
          <w:rFonts w:ascii="Times New Roman" w:hAnsi="Times New Roman" w:cs="宋体" w:hint="eastAsia"/>
          <w:color w:val="000000"/>
          <w:sz w:val="32"/>
          <w:szCs w:val="32"/>
        </w:rPr>
        <w:t>如产品中某种饲料原料达到产品总重</w:t>
      </w:r>
      <w:r w:rsidRPr="00CA5465">
        <w:rPr>
          <w:rFonts w:ascii="Times New Roman" w:hAnsi="Times New Roman" w:cs="Times New Roman"/>
          <w:color w:val="000000"/>
          <w:sz w:val="32"/>
          <w:szCs w:val="32"/>
        </w:rPr>
        <w:t>26%</w:t>
      </w:r>
      <w:r w:rsidRPr="00CA5465">
        <w:rPr>
          <w:rFonts w:ascii="Times New Roman" w:hAnsi="Times New Roman" w:cs="宋体" w:hint="eastAsia"/>
          <w:color w:val="000000"/>
          <w:sz w:val="32"/>
          <w:szCs w:val="32"/>
        </w:rPr>
        <w:t>以上，声称应当使用</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字样；若对两种或者两种以上饲料原料进行组合声称，其中至少一种饲料原料应当达到产品总重的</w:t>
      </w:r>
      <w:r w:rsidRPr="00CA5465">
        <w:rPr>
          <w:rFonts w:ascii="Times New Roman" w:hAnsi="Times New Roman" w:cs="Times New Roman"/>
          <w:color w:val="000000"/>
          <w:sz w:val="32"/>
          <w:szCs w:val="32"/>
        </w:rPr>
        <w:t>26%</w:t>
      </w:r>
      <w:r w:rsidRPr="00CA5465">
        <w:rPr>
          <w:rFonts w:ascii="Times New Roman" w:hAnsi="Times New Roman" w:cs="宋体" w:hint="eastAsia"/>
          <w:color w:val="000000"/>
          <w:sz w:val="32"/>
          <w:szCs w:val="32"/>
        </w:rPr>
        <w:t>以上，其余每种饲料原料均应当达到产品总重的</w:t>
      </w:r>
      <w:r w:rsidRPr="00CA5465">
        <w:rPr>
          <w:rFonts w:ascii="Times New Roman" w:hAnsi="Times New Roman" w:cs="Times New Roman"/>
          <w:color w:val="000000"/>
          <w:sz w:val="32"/>
          <w:szCs w:val="32"/>
        </w:rPr>
        <w:t>3%</w:t>
      </w:r>
      <w:r w:rsidRPr="00CA5465">
        <w:rPr>
          <w:rFonts w:ascii="Times New Roman" w:hAnsi="Times New Roman" w:cs="宋体" w:hint="eastAsia"/>
          <w:color w:val="000000"/>
          <w:sz w:val="32"/>
          <w:szCs w:val="32"/>
        </w:rPr>
        <w:t>以上，声称应当按原料的重量百分比降序排列。示例见附录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如产品中某种饲料原料达到产品总重</w:t>
      </w:r>
      <w:r w:rsidRPr="00CA5465">
        <w:rPr>
          <w:rFonts w:ascii="Times New Roman" w:hAnsi="Times New Roman" w:cs="Times New Roman"/>
          <w:color w:val="000000"/>
          <w:sz w:val="32"/>
          <w:szCs w:val="32"/>
        </w:rPr>
        <w:t>14%</w:t>
      </w:r>
      <w:r w:rsidRPr="00CA5465">
        <w:rPr>
          <w:rFonts w:ascii="Times New Roman" w:hAnsi="Times New Roman" w:cs="宋体" w:hint="eastAsia"/>
          <w:color w:val="000000"/>
          <w:sz w:val="32"/>
          <w:szCs w:val="32"/>
        </w:rPr>
        <w:t>以上，声称应当使用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字样；若对两种或者两种以上饲料原料进行组合声称，其中至少一种饲料原料应当达到产品总重的</w:t>
      </w:r>
      <w:r w:rsidRPr="00CA5465">
        <w:rPr>
          <w:rFonts w:ascii="Times New Roman" w:hAnsi="Times New Roman" w:cs="Times New Roman"/>
          <w:color w:val="000000"/>
          <w:sz w:val="32"/>
          <w:szCs w:val="32"/>
        </w:rPr>
        <w:t>14%</w:t>
      </w:r>
      <w:r w:rsidRPr="00CA5465">
        <w:rPr>
          <w:rFonts w:ascii="Times New Roman" w:hAnsi="Times New Roman" w:cs="宋体" w:hint="eastAsia"/>
          <w:color w:val="000000"/>
          <w:sz w:val="32"/>
          <w:szCs w:val="32"/>
        </w:rPr>
        <w:t>以上，其余每种饲料原料均应达到产品总重</w:t>
      </w:r>
      <w:r w:rsidRPr="00CA5465">
        <w:rPr>
          <w:rFonts w:ascii="Times New Roman" w:hAnsi="Times New Roman" w:cs="Times New Roman"/>
          <w:color w:val="000000"/>
          <w:sz w:val="32"/>
          <w:szCs w:val="32"/>
        </w:rPr>
        <w:t>3%</w:t>
      </w:r>
      <w:r w:rsidRPr="00CA5465">
        <w:rPr>
          <w:rFonts w:ascii="Times New Roman" w:hAnsi="Times New Roman" w:cs="宋体" w:hint="eastAsia"/>
          <w:color w:val="000000"/>
          <w:sz w:val="32"/>
          <w:szCs w:val="32"/>
        </w:rPr>
        <w:t>以上，声称应按原料的重量百分比降序排列。示例见附录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如产品中某种饲料原料达到产品总重</w:t>
      </w: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以上，声称应当使用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字样；若对两种或者两种以上饲料原料进行组合声称，其中至少一种饲料原料应当达到产品总重的</w:t>
      </w: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以上，其余每种原料均应当达到产品总重</w:t>
      </w:r>
      <w:r w:rsidRPr="00CA5465">
        <w:rPr>
          <w:rFonts w:ascii="Times New Roman" w:hAnsi="Times New Roman" w:cs="Times New Roman"/>
          <w:color w:val="000000"/>
          <w:sz w:val="32"/>
          <w:szCs w:val="32"/>
        </w:rPr>
        <w:t>3%</w:t>
      </w:r>
      <w:r w:rsidRPr="00CA5465">
        <w:rPr>
          <w:rFonts w:ascii="Times New Roman" w:hAnsi="Times New Roman" w:cs="宋体" w:hint="eastAsia"/>
          <w:color w:val="000000"/>
          <w:sz w:val="32"/>
          <w:szCs w:val="32"/>
        </w:rPr>
        <w:t>以上，声称应当按饲料原料的重量百分比降序排列。示例见附录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如产品中使用的饲料原料、宠物饲料复合调味料或者口味增强剂能够赋予产品某种风味，可以对产品的风味进行声称，声称应当使用</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味</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pStyle w:val="1"/>
        <w:ind w:firstLine="31680"/>
        <w:rPr>
          <w:rFonts w:ascii="Times New Roman" w:hAnsi="Times New Roman" w:cs="Times New Roman"/>
          <w:color w:val="000000"/>
          <w:sz w:val="32"/>
          <w:szCs w:val="32"/>
          <w:u w:val="single"/>
        </w:rPr>
      </w:pPr>
      <w:r w:rsidRPr="00CA5465">
        <w:rPr>
          <w:rFonts w:ascii="Times New Roman" w:hAnsi="Times New Roman" w:cs="Times New Roman"/>
          <w:color w:val="000000"/>
          <w:sz w:val="32"/>
          <w:szCs w:val="32"/>
        </w:rPr>
        <w:t>5.</w:t>
      </w:r>
      <w:r w:rsidRPr="00CA5465">
        <w:rPr>
          <w:rFonts w:ascii="Times New Roman" w:hAnsi="Times New Roman" w:cs="宋体" w:hint="eastAsia"/>
          <w:color w:val="000000"/>
          <w:sz w:val="32"/>
          <w:szCs w:val="32"/>
        </w:rPr>
        <w:t>若产品中某种饲料原料的添加量足以赋予产品某些特有属性，即使该原料未达到产品总重的</w:t>
      </w: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，也可以对其进行声称，声称应当使用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添加</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字样。示例见附录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pStyle w:val="1"/>
        <w:ind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6.</w:t>
      </w:r>
      <w:r w:rsidRPr="00CA5465">
        <w:rPr>
          <w:rFonts w:ascii="Times New Roman" w:hAnsi="Times New Roman" w:cs="宋体" w:hint="eastAsia"/>
          <w:color w:val="000000"/>
          <w:sz w:val="32"/>
          <w:szCs w:val="32"/>
        </w:rPr>
        <w:t>宠物饲料产品如声称使用某种维生素、矿物质微量元素等营养素或者使用的某种饲料添加剂可以赋予产品某些特有属性，声称应当使用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字样。声称涉及的维生素、矿物质微量元素等营养素应当在产品成分分析保证值中列示。声称涉及的饲料添加剂应当在饲料添加剂组成中列示并标明其添加量。示例见附录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pStyle w:val="ListParagraph1"/>
        <w:ind w:firstLine="31680"/>
        <w:rPr>
          <w:rFonts w:ascii="Times New Roman" w:hAnsi="Times New Roman" w:cs="Times New Roman"/>
          <w:color w:val="000000"/>
          <w:sz w:val="32"/>
          <w:szCs w:val="32"/>
          <w:u w:val="single"/>
          <w:lang w:val="en-GB"/>
        </w:rPr>
      </w:pPr>
      <w:r w:rsidRPr="00CA5465">
        <w:rPr>
          <w:rFonts w:ascii="Times New Roman" w:hAnsi="Times New Roman" w:cs="Times New Roman"/>
          <w:color w:val="000000"/>
          <w:sz w:val="32"/>
          <w:szCs w:val="32"/>
        </w:rPr>
        <w:t>7.</w:t>
      </w:r>
      <w:r w:rsidRPr="00CA5465">
        <w:rPr>
          <w:rFonts w:ascii="Times New Roman" w:hAnsi="Times New Roman" w:cs="宋体" w:hint="eastAsia"/>
          <w:color w:val="000000"/>
          <w:sz w:val="32"/>
          <w:szCs w:val="32"/>
        </w:rPr>
        <w:t>宠物饲料产品可以声称不含有某种饲料原料或者饲料添加剂，声称应当使用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无</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不含</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字样。除饲料原料和饲料添加剂外，不得对其他任何物质进行不含有声称。对于麸质成分，若其含量不高于</w:t>
      </w:r>
      <w:r w:rsidRPr="00CA5465">
        <w:rPr>
          <w:rFonts w:ascii="Times New Roman" w:hAnsi="Times New Roman" w:cs="Times New Roman"/>
          <w:color w:val="000000"/>
          <w:sz w:val="32"/>
          <w:szCs w:val="32"/>
        </w:rPr>
        <w:t>20 mg/kg</w:t>
      </w:r>
      <w:r w:rsidRPr="00CA5465">
        <w:rPr>
          <w:rFonts w:ascii="Times New Roman" w:hAnsi="Times New Roman" w:cs="宋体" w:hint="eastAsia"/>
          <w:color w:val="000000"/>
          <w:sz w:val="32"/>
          <w:szCs w:val="32"/>
        </w:rPr>
        <w:t>时，</w:t>
      </w:r>
      <w:r>
        <w:rPr>
          <w:rFonts w:ascii="Times New Roman" w:hAnsi="Times New Roman" w:cs="宋体" w:hint="eastAsia"/>
          <w:color w:val="000000"/>
          <w:sz w:val="32"/>
          <w:szCs w:val="32"/>
        </w:rPr>
        <w:t>可以</w:t>
      </w:r>
      <w:r w:rsidRPr="00CA5465">
        <w:rPr>
          <w:rFonts w:ascii="Times New Roman" w:hAnsi="Times New Roman" w:cs="宋体" w:hint="eastAsia"/>
          <w:color w:val="000000"/>
          <w:sz w:val="32"/>
          <w:szCs w:val="32"/>
        </w:rPr>
        <w:t>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无麸质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不含麸质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的声称。</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8.</w:t>
      </w:r>
      <w:r w:rsidRPr="00CA5465">
        <w:rPr>
          <w:rFonts w:ascii="Times New Roman" w:hAnsi="Times New Roman" w:cs="宋体" w:hint="eastAsia"/>
          <w:color w:val="000000"/>
          <w:sz w:val="32"/>
          <w:szCs w:val="32"/>
        </w:rPr>
        <w:t>如对宠物饲料产品中某种成分含量进行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高</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增高</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低</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降低</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或者类似的比较性声称，应当以本企业的产品作为参照物且明确列示，增高或者降低的比例应当达到</w:t>
      </w:r>
      <w:r w:rsidRPr="00CA5465">
        <w:rPr>
          <w:rFonts w:ascii="Times New Roman" w:hAnsi="Times New Roman" w:cs="Times New Roman"/>
          <w:color w:val="000000"/>
          <w:sz w:val="32"/>
          <w:szCs w:val="32"/>
        </w:rPr>
        <w:t>15%</w:t>
      </w:r>
      <w:r w:rsidRPr="00CA5465">
        <w:rPr>
          <w:rFonts w:ascii="Times New Roman" w:hAnsi="Times New Roman" w:cs="宋体" w:hint="eastAsia"/>
          <w:color w:val="000000"/>
          <w:sz w:val="32"/>
          <w:szCs w:val="32"/>
        </w:rPr>
        <w:t>以上，对于常量营养素，增高或者降低的百分比应当能够通过配方进行验证。示例见附录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（三）对特性进行声称时，应当符合下列要求。</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如宠物饲料产品使用的所有饲料原料和饲料添加剂均来自未经加工、非化学工艺加工或者只经过物理加工、热加工、提取、纯化、水解、酶解、发酵或者烟熏等处理工艺的植物、动物或者矿物质微量元素，可对产品进行特性声称。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或者类似字样。如宠物饲料产品中添加的维生素、氨基酸、矿物质微量元素是化学合成的，也可以对产品进行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的声称，但应当同时对所使用的维生素、氨基酸、矿物质微量元素进行标示，声称应当使用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天然粮，添加</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字样；如添加了两种（类）或者两种（类）以上的化学合成的维生素、氨基酸、矿物质微量元素，声称中可以使用饲料添加剂的类别名称。所有声称文字应置于同一展示版面，使用相同的字体、字号和颜色，中间不得插入其他任何内容，不得以任何形式突出或者强调其中某一部分。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pStyle w:val="ListParagraph1"/>
        <w:ind w:firstLine="31680"/>
        <w:rPr>
          <w:rFonts w:ascii="Times New Roman" w:hAnsi="Times New Roman" w:cs="Times New Roman"/>
          <w:color w:val="000000"/>
          <w:sz w:val="32"/>
          <w:szCs w:val="32"/>
          <w:u w:val="single"/>
        </w:rPr>
      </w:pPr>
      <w:r w:rsidRPr="00CA5465">
        <w:rPr>
          <w:rFonts w:ascii="Times New Roman" w:hAnsi="Times New Roman" w:cs="Times New Roman"/>
          <w:color w:val="000000"/>
          <w:sz w:val="32"/>
          <w:szCs w:val="32"/>
        </w:rPr>
        <w:t>2.</w:t>
      </w:r>
      <w:r w:rsidRPr="00CA5465">
        <w:rPr>
          <w:rFonts w:ascii="Times New Roman" w:hAnsi="Times New Roman" w:cs="宋体" w:hint="eastAsia"/>
          <w:color w:val="000000"/>
          <w:sz w:val="32"/>
          <w:szCs w:val="32"/>
        </w:rPr>
        <w:t>如产品中的某种饲料原料和饲料添加剂来自未经加工、非化学工艺加工或者只经过物理加工、热加工、提取、纯化、水解、酶解、发酵或者烟熏等处理工艺的植物、动物或者矿物质微量元素，可以对该饲料原料或者饲料添加剂进行特殊声称，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3.</w:t>
      </w:r>
      <w:r w:rsidRPr="00CA5465">
        <w:rPr>
          <w:rFonts w:ascii="Times New Roman" w:hAnsi="Times New Roman" w:cs="宋体" w:hint="eastAsia"/>
          <w:color w:val="000000"/>
          <w:sz w:val="32"/>
          <w:szCs w:val="32"/>
        </w:rPr>
        <w:t>如宠物饲料产品或者其使用的饲料原料符合国家对有机产品认证和标识的相关规定，可以对产品进行声称，声称应使用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有机的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有机粮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或者类似字样。</w:t>
      </w:r>
    </w:p>
    <w:p w:rsidR="0032024D" w:rsidRPr="00CA5465" w:rsidRDefault="0032024D" w:rsidP="00914803">
      <w:pPr>
        <w:pStyle w:val="ListParagraph1"/>
        <w:ind w:firstLine="31680"/>
        <w:rPr>
          <w:rFonts w:ascii="Times New Roman" w:hAnsi="Times New Roman" w:cs="Times New Roman"/>
          <w:color w:val="000000"/>
          <w:sz w:val="32"/>
          <w:szCs w:val="32"/>
          <w:shd w:val="pct10" w:color="auto" w:fill="FFFFFF"/>
        </w:rPr>
      </w:pP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如宠物饲料产品使用的某种饲料原料除冷藏外未经蒸煮、干燥、冷冻、水解等类似任何处理过程，且不含有氯化钠、防腐剂或者其他饲料添加剂，可以对该饲料原料进行声称，声称应当使用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新鲜的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鲜</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或者类似字样。示例见附录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914803">
      <w:pPr>
        <w:pStyle w:val="ListParagraph1"/>
        <w:ind w:firstLine="31680"/>
        <w:rPr>
          <w:rFonts w:ascii="Times New Roman" w:hAnsi="Times New Roman" w:cs="Times New Roman"/>
          <w:color w:val="000000"/>
          <w:sz w:val="32"/>
          <w:szCs w:val="32"/>
          <w:shd w:val="pct10" w:color="auto" w:fill="FFFFFF"/>
        </w:rPr>
      </w:pPr>
      <w:r w:rsidRPr="00CA5465">
        <w:rPr>
          <w:rFonts w:ascii="Times New Roman" w:hAnsi="Times New Roman" w:cs="Times New Roman"/>
          <w:color w:val="000000"/>
          <w:sz w:val="32"/>
          <w:szCs w:val="32"/>
        </w:rPr>
        <w:t>5.</w:t>
      </w:r>
      <w:r w:rsidRPr="00CA5465">
        <w:rPr>
          <w:rFonts w:ascii="Times New Roman" w:hAnsi="Times New Roman" w:cs="宋体" w:hint="eastAsia"/>
          <w:color w:val="000000"/>
          <w:sz w:val="32"/>
          <w:szCs w:val="32"/>
        </w:rPr>
        <w:t>如犬粮产品水分含量低于</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且脂肪含量不高于</w:t>
      </w:r>
      <w:r w:rsidRPr="00CA5465">
        <w:rPr>
          <w:rFonts w:ascii="Times New Roman" w:hAnsi="Times New Roman" w:cs="Times New Roman"/>
          <w:color w:val="000000"/>
          <w:sz w:val="32"/>
          <w:szCs w:val="32"/>
        </w:rPr>
        <w:t>9%</w:t>
      </w:r>
      <w:r w:rsidRPr="00CA5465">
        <w:rPr>
          <w:rFonts w:ascii="Times New Roman" w:hAnsi="Times New Roman" w:cs="宋体" w:hint="eastAsia"/>
          <w:color w:val="000000"/>
          <w:sz w:val="32"/>
          <w:szCs w:val="32"/>
        </w:rPr>
        <w:t>、水分含量在</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至</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之间且脂肪含量不高于</w:t>
      </w:r>
      <w:r w:rsidRPr="00CA5465">
        <w:rPr>
          <w:rFonts w:ascii="Times New Roman" w:hAnsi="Times New Roman" w:cs="Times New Roman"/>
          <w:color w:val="000000"/>
          <w:sz w:val="32"/>
          <w:szCs w:val="32"/>
        </w:rPr>
        <w:t>7%</w:t>
      </w:r>
      <w:r w:rsidRPr="00CA5465">
        <w:rPr>
          <w:rFonts w:ascii="Times New Roman" w:hAnsi="Times New Roman" w:cs="宋体" w:hint="eastAsia"/>
          <w:color w:val="000000"/>
          <w:sz w:val="32"/>
          <w:szCs w:val="32"/>
        </w:rPr>
        <w:t>、水分含量大于</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且脂肪含量不高于</w:t>
      </w: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时，可以对犬粮进行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低脂肪</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的声称。如猫粮产品水分含量低于</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且脂肪含量不高于</w:t>
      </w:r>
      <w:r w:rsidRPr="00CA5465">
        <w:rPr>
          <w:rFonts w:ascii="Times New Roman" w:hAnsi="Times New Roman" w:cs="Times New Roman"/>
          <w:color w:val="000000"/>
          <w:sz w:val="32"/>
          <w:szCs w:val="32"/>
        </w:rPr>
        <w:t>10%</w:t>
      </w:r>
      <w:r w:rsidRPr="00CA5465">
        <w:rPr>
          <w:rFonts w:ascii="Times New Roman" w:hAnsi="Times New Roman" w:cs="宋体" w:hint="eastAsia"/>
          <w:color w:val="000000"/>
          <w:sz w:val="32"/>
          <w:szCs w:val="32"/>
        </w:rPr>
        <w:t>、水分含量在</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至</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之间且脂肪含量不高于</w:t>
      </w:r>
      <w:r w:rsidRPr="00CA5465">
        <w:rPr>
          <w:rFonts w:ascii="Times New Roman" w:hAnsi="Times New Roman" w:cs="Times New Roman"/>
          <w:color w:val="000000"/>
          <w:sz w:val="32"/>
          <w:szCs w:val="32"/>
        </w:rPr>
        <w:t>8%</w:t>
      </w:r>
      <w:r w:rsidRPr="00CA5465">
        <w:rPr>
          <w:rFonts w:ascii="Times New Roman" w:hAnsi="Times New Roman" w:cs="宋体" w:hint="eastAsia"/>
          <w:color w:val="000000"/>
          <w:sz w:val="32"/>
          <w:szCs w:val="32"/>
        </w:rPr>
        <w:t>、水分含量大于</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且脂肪含量不高于</w:t>
      </w:r>
      <w:r w:rsidRPr="00CA5465">
        <w:rPr>
          <w:rFonts w:ascii="Times New Roman" w:hAnsi="Times New Roman" w:cs="Times New Roman"/>
          <w:color w:val="000000"/>
          <w:sz w:val="32"/>
          <w:szCs w:val="32"/>
        </w:rPr>
        <w:t>5%</w:t>
      </w:r>
      <w:r w:rsidRPr="00CA5465">
        <w:rPr>
          <w:rFonts w:ascii="Times New Roman" w:hAnsi="Times New Roman" w:cs="宋体" w:hint="eastAsia"/>
          <w:color w:val="000000"/>
          <w:sz w:val="32"/>
          <w:szCs w:val="32"/>
        </w:rPr>
        <w:t>时，可以对猫粮进行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低脂肪</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的声称。</w:t>
      </w:r>
    </w:p>
    <w:p w:rsidR="0032024D" w:rsidRPr="00CA5465" w:rsidRDefault="0032024D" w:rsidP="00914803">
      <w:pPr>
        <w:pStyle w:val="ListParagraph1"/>
        <w:ind w:firstLine="31680"/>
        <w:rPr>
          <w:rFonts w:ascii="Times New Roman" w:hAnsi="Times New Roman" w:cs="Times New Roman"/>
          <w:color w:val="000000"/>
          <w:sz w:val="32"/>
          <w:szCs w:val="32"/>
          <w:shd w:val="pct10" w:color="auto" w:fill="FFFFFF"/>
        </w:rPr>
      </w:pPr>
      <w:r w:rsidRPr="00CA5465">
        <w:rPr>
          <w:rFonts w:ascii="Times New Roman" w:hAnsi="Times New Roman" w:cs="Times New Roman"/>
          <w:color w:val="000000"/>
          <w:sz w:val="32"/>
          <w:szCs w:val="32"/>
        </w:rPr>
        <w:t>6.</w:t>
      </w:r>
      <w:r w:rsidRPr="00CA5465">
        <w:rPr>
          <w:rFonts w:ascii="Times New Roman" w:hAnsi="Times New Roman" w:cs="宋体" w:hint="eastAsia"/>
          <w:color w:val="000000"/>
          <w:sz w:val="32"/>
          <w:szCs w:val="32"/>
        </w:rPr>
        <w:t>如犬粮产品水分含量低于</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且能量值不高于</w:t>
      </w:r>
      <w:r w:rsidRPr="00CA5465">
        <w:rPr>
          <w:rFonts w:ascii="Times New Roman" w:hAnsi="Times New Roman" w:cs="Times New Roman"/>
          <w:color w:val="000000"/>
          <w:sz w:val="32"/>
          <w:szCs w:val="32"/>
        </w:rPr>
        <w:t>1296 kJ ME/100 g</w:t>
      </w:r>
      <w:r w:rsidRPr="00CA5465">
        <w:rPr>
          <w:rFonts w:ascii="Times New Roman" w:hAnsi="Times New Roman" w:cs="宋体" w:hint="eastAsia"/>
          <w:color w:val="000000"/>
          <w:sz w:val="32"/>
          <w:szCs w:val="32"/>
        </w:rPr>
        <w:t>、水分含量在</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至</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之间且能量值不高于</w:t>
      </w:r>
      <w:r w:rsidRPr="00CA5465">
        <w:rPr>
          <w:rFonts w:ascii="Times New Roman" w:hAnsi="Times New Roman" w:cs="Times New Roman"/>
          <w:color w:val="000000"/>
          <w:sz w:val="32"/>
          <w:szCs w:val="32"/>
        </w:rPr>
        <w:t>1045 kJ ME/100 g</w:t>
      </w:r>
      <w:r w:rsidRPr="00CA5465">
        <w:rPr>
          <w:rFonts w:ascii="Times New Roman" w:hAnsi="Times New Roman" w:cs="宋体" w:hint="eastAsia"/>
          <w:color w:val="000000"/>
          <w:sz w:val="32"/>
          <w:szCs w:val="32"/>
        </w:rPr>
        <w:t>、水分含量不低于</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且能量值不高于</w:t>
      </w:r>
      <w:r w:rsidRPr="00CA5465">
        <w:rPr>
          <w:rFonts w:ascii="Times New Roman" w:hAnsi="Times New Roman" w:cs="Times New Roman"/>
          <w:color w:val="000000"/>
          <w:sz w:val="32"/>
          <w:szCs w:val="32"/>
        </w:rPr>
        <w:t>376 kJ ME/100 g</w:t>
      </w:r>
      <w:r w:rsidRPr="00CA5465">
        <w:rPr>
          <w:rFonts w:ascii="Times New Roman" w:hAnsi="Times New Roman" w:cs="宋体" w:hint="eastAsia"/>
          <w:color w:val="000000"/>
          <w:sz w:val="32"/>
          <w:szCs w:val="32"/>
        </w:rPr>
        <w:t>时，可以对犬粮进行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低能量</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声称并对其能量值进行标示。如猫粮产品水分含量低于</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且能量值不高于</w:t>
      </w:r>
      <w:r w:rsidRPr="00CA5465">
        <w:rPr>
          <w:rFonts w:ascii="Times New Roman" w:hAnsi="Times New Roman" w:cs="Times New Roman"/>
          <w:color w:val="000000"/>
          <w:sz w:val="32"/>
          <w:szCs w:val="32"/>
        </w:rPr>
        <w:t>1359 kJ ME/100 g</w:t>
      </w:r>
      <w:r w:rsidRPr="00CA5465">
        <w:rPr>
          <w:rFonts w:ascii="Times New Roman" w:hAnsi="Times New Roman" w:cs="宋体" w:hint="eastAsia"/>
          <w:color w:val="000000"/>
          <w:sz w:val="32"/>
          <w:szCs w:val="32"/>
        </w:rPr>
        <w:t>、水分含量在</w:t>
      </w:r>
      <w:r w:rsidRPr="00CA5465">
        <w:rPr>
          <w:rFonts w:ascii="Times New Roman" w:hAnsi="Times New Roman" w:cs="Times New Roman"/>
          <w:color w:val="000000"/>
          <w:sz w:val="32"/>
          <w:szCs w:val="32"/>
        </w:rPr>
        <w:t>20%</w:t>
      </w:r>
      <w:r w:rsidRPr="00CA5465">
        <w:rPr>
          <w:rFonts w:ascii="Times New Roman" w:hAnsi="Times New Roman" w:cs="宋体" w:hint="eastAsia"/>
          <w:color w:val="000000"/>
          <w:sz w:val="32"/>
          <w:szCs w:val="32"/>
        </w:rPr>
        <w:t>至</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之间且能量值不高于</w:t>
      </w:r>
      <w:r w:rsidRPr="00CA5465">
        <w:rPr>
          <w:rFonts w:ascii="Times New Roman" w:hAnsi="Times New Roman" w:cs="Times New Roman"/>
          <w:color w:val="000000"/>
          <w:sz w:val="32"/>
          <w:szCs w:val="32"/>
        </w:rPr>
        <w:t>1108 kJ ME/100 g</w:t>
      </w:r>
      <w:r w:rsidRPr="00CA5465">
        <w:rPr>
          <w:rFonts w:ascii="Times New Roman" w:hAnsi="Times New Roman" w:cs="宋体" w:hint="eastAsia"/>
          <w:color w:val="000000"/>
          <w:sz w:val="32"/>
          <w:szCs w:val="32"/>
        </w:rPr>
        <w:t>、水分含量不低于</w:t>
      </w:r>
      <w:r w:rsidRPr="00CA5465">
        <w:rPr>
          <w:rFonts w:ascii="Times New Roman" w:hAnsi="Times New Roman" w:cs="Times New Roman"/>
          <w:color w:val="000000"/>
          <w:sz w:val="32"/>
          <w:szCs w:val="32"/>
        </w:rPr>
        <w:t>65%</w:t>
      </w:r>
      <w:r w:rsidRPr="00CA5465">
        <w:rPr>
          <w:rFonts w:ascii="Times New Roman" w:hAnsi="Times New Roman" w:cs="宋体" w:hint="eastAsia"/>
          <w:color w:val="000000"/>
          <w:sz w:val="32"/>
          <w:szCs w:val="32"/>
        </w:rPr>
        <w:t>且能量值不高于</w:t>
      </w:r>
      <w:r w:rsidRPr="00CA5465">
        <w:rPr>
          <w:rFonts w:ascii="Times New Roman" w:hAnsi="Times New Roman" w:cs="Times New Roman"/>
          <w:color w:val="000000"/>
          <w:sz w:val="32"/>
          <w:szCs w:val="32"/>
        </w:rPr>
        <w:t>397 kJ ME/100 g</w:t>
      </w:r>
      <w:r w:rsidRPr="00CA5465">
        <w:rPr>
          <w:rFonts w:ascii="Times New Roman" w:hAnsi="Times New Roman" w:cs="宋体" w:hint="eastAsia"/>
          <w:color w:val="000000"/>
          <w:sz w:val="32"/>
          <w:szCs w:val="32"/>
        </w:rPr>
        <w:t>，可以对猫粮进行</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低能量</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声称并对其能量值进行标示。标示时应当以</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能量</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能量值</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为引导词，并与该声称置于同一展示版面。能量值应当以代谢能（</w:t>
      </w:r>
      <w:r w:rsidRPr="00CA5465">
        <w:rPr>
          <w:rFonts w:ascii="Times New Roman" w:hAnsi="Times New Roman" w:cs="Times New Roman"/>
          <w:color w:val="000000"/>
          <w:sz w:val="32"/>
          <w:szCs w:val="32"/>
        </w:rPr>
        <w:t>ME</w:t>
      </w:r>
      <w:r w:rsidRPr="00CA5465">
        <w:rPr>
          <w:rFonts w:ascii="Times New Roman" w:hAnsi="Times New Roman" w:cs="宋体" w:hint="eastAsia"/>
          <w:color w:val="000000"/>
          <w:sz w:val="32"/>
          <w:szCs w:val="32"/>
        </w:rPr>
        <w:t>）值表示，并以</w:t>
      </w:r>
      <w:r w:rsidRPr="00CA5465">
        <w:rPr>
          <w:rFonts w:ascii="Times New Roman" w:hAnsi="Times New Roman" w:cs="Times New Roman"/>
          <w:color w:val="000000"/>
          <w:sz w:val="32"/>
          <w:szCs w:val="32"/>
        </w:rPr>
        <w:t>kJ /100 g</w:t>
      </w:r>
      <w:r w:rsidRPr="00CA5465">
        <w:rPr>
          <w:rFonts w:ascii="Times New Roman" w:hAnsi="Times New Roman" w:cs="宋体" w:hint="eastAsia"/>
          <w:color w:val="000000"/>
          <w:sz w:val="32"/>
          <w:szCs w:val="32"/>
        </w:rPr>
        <w:t>为单位，代谢能可以采用计算值，计算方法见附录</w:t>
      </w:r>
      <w:r w:rsidRPr="00CA5465">
        <w:rPr>
          <w:rFonts w:ascii="Times New Roman" w:hAnsi="Times New Roman" w:cs="Times New Roman"/>
          <w:color w:val="000000"/>
          <w:sz w:val="32"/>
          <w:szCs w:val="32"/>
        </w:rPr>
        <w:t>7</w:t>
      </w:r>
      <w:r w:rsidRPr="00CA5465">
        <w:rPr>
          <w:rFonts w:ascii="Times New Roman" w:hAnsi="Times New Roman" w:cs="宋体" w:hint="eastAsia"/>
          <w:color w:val="000000"/>
          <w:sz w:val="32"/>
          <w:szCs w:val="32"/>
        </w:rPr>
        <w:t>，但应当在代谢能值后以括号的方式标注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计算值</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字样。</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7.</w:t>
      </w:r>
      <w:r w:rsidRPr="00CA5465">
        <w:rPr>
          <w:rFonts w:ascii="Times New Roman" w:hAnsi="Times New Roman" w:cs="宋体" w:hint="eastAsia"/>
          <w:color w:val="000000"/>
          <w:sz w:val="32"/>
          <w:szCs w:val="32"/>
        </w:rPr>
        <w:t>宠物饲料产品可以使用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新产品</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配方升级</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产品升级</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或者类似声称，但声称应当有充分证据，且该声称在产品标签上标示的时间不得超过</w:t>
      </w:r>
      <w:r w:rsidRPr="00CA5465">
        <w:rPr>
          <w:rFonts w:ascii="Times New Roman" w:hAnsi="Times New Roman" w:cs="Times New Roman"/>
          <w:color w:val="000000"/>
          <w:sz w:val="32"/>
          <w:szCs w:val="32"/>
        </w:rPr>
        <w:t>12</w:t>
      </w:r>
      <w:r w:rsidRPr="00CA5465">
        <w:rPr>
          <w:rFonts w:ascii="Times New Roman" w:hAnsi="Times New Roman" w:cs="宋体" w:hint="eastAsia"/>
          <w:color w:val="000000"/>
          <w:sz w:val="32"/>
          <w:szCs w:val="32"/>
        </w:rPr>
        <w:t>个月。</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8.</w:t>
      </w:r>
      <w:r w:rsidRPr="00CA5465">
        <w:rPr>
          <w:rFonts w:ascii="Times New Roman" w:hAnsi="Times New Roman" w:cs="宋体" w:hint="eastAsia"/>
          <w:color w:val="000000"/>
          <w:sz w:val="32"/>
          <w:szCs w:val="32"/>
        </w:rPr>
        <w:t>如对宠物饲料产品进行符合国际或者国外标准的声称，产品应当符合对应标准的所有要求，且在监管部门要求时应当能提供检测报告或者产品配方等证明材料。</w:t>
      </w:r>
    </w:p>
    <w:p w:rsidR="0032024D" w:rsidRPr="00CA5465" w:rsidRDefault="0032024D" w:rsidP="00BD66E8">
      <w:pPr>
        <w:pStyle w:val="ListParagraph1"/>
        <w:ind w:firstLineChars="0" w:firstLine="585"/>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（四）如对宠物饲料产品中使用的某种饲料原料、饲料添加剂或者饲料原料中含有的某种营养素具有维持、增强宠物生长、发育、生理功能或者机体健康的作用，可以进行功能声称。声称应当符合以下要求。</w:t>
      </w:r>
    </w:p>
    <w:p w:rsidR="0032024D" w:rsidRPr="00CA5465" w:rsidRDefault="0032024D" w:rsidP="00BD66E8">
      <w:pPr>
        <w:pStyle w:val="ListParagraph1"/>
        <w:ind w:firstLineChars="0" w:firstLine="585"/>
        <w:rPr>
          <w:rFonts w:ascii="Times New Roman" w:hAnsi="Times New Roman" w:cs="Times New Roman"/>
          <w:color w:val="000000"/>
          <w:sz w:val="32"/>
          <w:szCs w:val="32"/>
        </w:rPr>
      </w:pP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声称涉及的饲料添加剂应当在饲料添加剂组成或者产品分析成分保证值中按要求标示，声称涉及的饲料原料应当在原料组成中标明其名称，并在名称后标明其添加量，示例见附录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rPr>
        <w:t>。</w:t>
      </w:r>
    </w:p>
    <w:p w:rsidR="0032024D" w:rsidRPr="00CA5465" w:rsidRDefault="0032024D" w:rsidP="00BD66E8">
      <w:pPr>
        <w:pStyle w:val="ListParagraph1"/>
        <w:ind w:firstLineChars="0" w:firstLine="585"/>
        <w:rPr>
          <w:rFonts w:ascii="Times New Roman" w:hAnsi="Times New Roman" w:cs="Times New Roman"/>
          <w:color w:val="000000"/>
          <w:sz w:val="32"/>
          <w:szCs w:val="32"/>
          <w:lang w:val="en-GB"/>
        </w:rPr>
      </w:pPr>
      <w:r w:rsidRPr="00CA5465">
        <w:rPr>
          <w:rFonts w:ascii="Times New Roman" w:hAnsi="Times New Roman" w:cs="Times New Roman"/>
          <w:color w:val="000000"/>
          <w:sz w:val="32"/>
          <w:szCs w:val="32"/>
        </w:rPr>
        <w:t>2.</w:t>
      </w:r>
      <w:r w:rsidRPr="00CA5465">
        <w:rPr>
          <w:rFonts w:ascii="Times New Roman" w:hAnsi="Times New Roman" w:cs="宋体" w:hint="eastAsia"/>
          <w:color w:val="000000"/>
          <w:sz w:val="32"/>
          <w:szCs w:val="32"/>
        </w:rPr>
        <w:t>如宠物饲料产品对</w:t>
      </w:r>
      <w:r w:rsidRPr="00CA5465">
        <w:rPr>
          <w:rFonts w:ascii="Times New Roman" w:hAnsi="Times New Roman" w:cs="宋体" w:hint="eastAsia"/>
          <w:color w:val="000000"/>
          <w:sz w:val="32"/>
          <w:szCs w:val="32"/>
          <w:lang w:val="en-GB"/>
        </w:rPr>
        <w:t>毛球产生、牙垢积聚</w:t>
      </w:r>
      <w:r w:rsidRPr="00CA5465">
        <w:rPr>
          <w:rFonts w:ascii="Times New Roman" w:hAnsi="Times New Roman" w:cs="宋体" w:hint="eastAsia"/>
          <w:color w:val="000000"/>
          <w:sz w:val="32"/>
          <w:szCs w:val="32"/>
        </w:rPr>
        <w:t>等非疾病性问题具有预防性作用，可以进行功能声称，声称可以</w:t>
      </w:r>
      <w:r w:rsidRPr="00CA5465">
        <w:rPr>
          <w:rFonts w:ascii="Times New Roman" w:hAnsi="Times New Roman" w:cs="宋体" w:hint="eastAsia"/>
          <w:color w:val="000000"/>
          <w:sz w:val="32"/>
          <w:szCs w:val="32"/>
          <w:lang w:val="en-GB"/>
        </w:rPr>
        <w:t>使用</w:t>
      </w:r>
      <w:r w:rsidRPr="00CA5465">
        <w:rPr>
          <w:rFonts w:ascii="Times New Roman" w:hAnsi="Times New Roman" w:cs="Times New Roman"/>
          <w:color w:val="000000"/>
          <w:sz w:val="32"/>
          <w:szCs w:val="32"/>
          <w:lang w:val="en-GB"/>
        </w:rPr>
        <w:t>“</w:t>
      </w:r>
      <w:r w:rsidRPr="00CA5465">
        <w:rPr>
          <w:rFonts w:ascii="Times New Roman" w:hAnsi="Times New Roman" w:cs="宋体" w:hint="eastAsia"/>
          <w:color w:val="000000"/>
          <w:sz w:val="32"/>
          <w:szCs w:val="32"/>
          <w:lang w:val="en-GB"/>
        </w:rPr>
        <w:t>预防</w:t>
      </w:r>
      <w:r w:rsidRPr="00CA5465">
        <w:rPr>
          <w:rFonts w:ascii="Times New Roman" w:hAnsi="Times New Roman" w:cs="Times New Roman"/>
          <w:color w:val="000000"/>
          <w:sz w:val="32"/>
          <w:szCs w:val="32"/>
          <w:lang w:val="en-GB"/>
        </w:rPr>
        <w:t>”</w:t>
      </w:r>
      <w:r w:rsidRPr="00CA5465">
        <w:rPr>
          <w:rFonts w:ascii="Times New Roman" w:hAnsi="Times New Roman" w:cs="宋体" w:hint="eastAsia"/>
          <w:color w:val="000000"/>
          <w:sz w:val="32"/>
          <w:szCs w:val="32"/>
          <w:lang w:val="en-GB"/>
        </w:rPr>
        <w:t>字样，示例见附录</w:t>
      </w:r>
      <w:r w:rsidRPr="00CA5465">
        <w:rPr>
          <w:rFonts w:ascii="Times New Roman" w:hAnsi="Times New Roman" w:cs="Times New Roman"/>
          <w:color w:val="000000"/>
          <w:sz w:val="32"/>
          <w:szCs w:val="32"/>
        </w:rPr>
        <w:t>1</w:t>
      </w:r>
      <w:r w:rsidRPr="00CA5465">
        <w:rPr>
          <w:rFonts w:ascii="Times New Roman" w:hAnsi="Times New Roman" w:cs="宋体" w:hint="eastAsia"/>
          <w:color w:val="000000"/>
          <w:sz w:val="32"/>
          <w:szCs w:val="32"/>
          <w:lang w:val="en-GB"/>
        </w:rPr>
        <w:t>。</w:t>
      </w:r>
    </w:p>
    <w:p w:rsidR="0032024D" w:rsidRPr="00CA5465" w:rsidRDefault="0032024D" w:rsidP="00BD66E8">
      <w:pPr>
        <w:pStyle w:val="ListParagraph1"/>
        <w:ind w:firstLineChars="0" w:firstLine="585"/>
        <w:rPr>
          <w:rFonts w:ascii="Times New Roman" w:hAnsi="Times New Roman" w:cs="Times New Roman"/>
          <w:color w:val="000000"/>
          <w:sz w:val="32"/>
          <w:szCs w:val="32"/>
        </w:rPr>
      </w:pPr>
      <w:r w:rsidRPr="00CA5465">
        <w:rPr>
          <w:rFonts w:ascii="Times New Roman" w:hAnsi="Times New Roman" w:cs="宋体" w:hint="eastAsia"/>
          <w:color w:val="000000"/>
          <w:sz w:val="32"/>
          <w:szCs w:val="32"/>
          <w:lang w:val="en-GB"/>
        </w:rPr>
        <w:t>二十一、</w:t>
      </w:r>
      <w:r w:rsidRPr="00CA5465">
        <w:rPr>
          <w:rFonts w:ascii="Times New Roman" w:hAnsi="Times New Roman" w:cs="宋体" w:hint="eastAsia"/>
          <w:color w:val="000000"/>
          <w:sz w:val="32"/>
          <w:szCs w:val="32"/>
        </w:rPr>
        <w:t>宠物饲料标签应当结实耐用。附签形式的标签不得与包装物分离或者被遮掩，标签内容应当在不打开包装的情况下完整呈现。标签内容应当清晰、醒目、持久，应当方便消费者辨认和识读。文字应当使用规范的汉字（商标、进口宠物饲料的生产者和地址、国外经营者的名称和地址、网址除外），</w:t>
      </w:r>
      <w:r>
        <w:rPr>
          <w:rFonts w:ascii="Times New Roman" w:hAnsi="Times New Roman" w:cs="宋体" w:hint="eastAsia"/>
          <w:color w:val="000000"/>
          <w:sz w:val="32"/>
          <w:szCs w:val="32"/>
        </w:rPr>
        <w:t>可以</w:t>
      </w:r>
      <w:r w:rsidRPr="00CA5465">
        <w:rPr>
          <w:rFonts w:ascii="Times New Roman" w:hAnsi="Times New Roman" w:cs="宋体" w:hint="eastAsia"/>
          <w:color w:val="000000"/>
          <w:sz w:val="32"/>
          <w:szCs w:val="32"/>
        </w:rPr>
        <w:t>同时使用有对应关系的汉语拼音、少数民族文字或者其他文字，但不得大于相应的汉字（商标除外）。对于印有多语言的包装物，凡使用规范汉字提供的信息均应当符合本规定的要求。</w:t>
      </w:r>
    </w:p>
    <w:p w:rsidR="0032024D" w:rsidRPr="00CA5465" w:rsidRDefault="0032024D" w:rsidP="00914803">
      <w:pPr>
        <w:pStyle w:val="ListParagraph1"/>
        <w:ind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二十二、标签的展示面积大于</w:t>
      </w:r>
      <w:r w:rsidRPr="00CA5465">
        <w:rPr>
          <w:rFonts w:ascii="Times New Roman" w:hAnsi="Times New Roman" w:cs="Times New Roman"/>
          <w:color w:val="000000"/>
          <w:sz w:val="32"/>
          <w:szCs w:val="32"/>
        </w:rPr>
        <w:t>35 cm</w:t>
      </w:r>
      <w:r w:rsidRPr="00CA5465">
        <w:rPr>
          <w:rFonts w:ascii="Times New Roman" w:hAnsi="Times New Roman" w:cs="Times New Roman"/>
          <w:color w:val="000000"/>
          <w:sz w:val="32"/>
          <w:szCs w:val="32"/>
          <w:vertAlign w:val="superscript"/>
        </w:rPr>
        <w:t>2</w:t>
      </w:r>
      <w:r w:rsidRPr="00CA5465">
        <w:rPr>
          <w:rFonts w:ascii="Times New Roman" w:hAnsi="Times New Roman" w:cs="宋体" w:hint="eastAsia"/>
          <w:color w:val="000000"/>
          <w:sz w:val="32"/>
          <w:szCs w:val="32"/>
        </w:rPr>
        <w:t>时，标示内容的文字、符号、数字的高度不得小于</w:t>
      </w:r>
      <w:r w:rsidRPr="00CA5465">
        <w:rPr>
          <w:rFonts w:ascii="Times New Roman" w:hAnsi="Times New Roman" w:cs="Times New Roman"/>
          <w:color w:val="000000"/>
          <w:sz w:val="32"/>
          <w:szCs w:val="32"/>
        </w:rPr>
        <w:t>1.8 mm</w:t>
      </w:r>
      <w:r w:rsidRPr="00CA5465">
        <w:rPr>
          <w:rFonts w:ascii="Times New Roman" w:hAnsi="Times New Roman" w:cs="宋体" w:hint="eastAsia"/>
          <w:color w:val="000000"/>
          <w:sz w:val="32"/>
          <w:szCs w:val="32"/>
        </w:rPr>
        <w:t>。不同包装物或者包装容器上标签最大表面面积计算方法见附录</w:t>
      </w:r>
      <w:r w:rsidRPr="00CA5465">
        <w:rPr>
          <w:rFonts w:ascii="Times New Roman" w:hAnsi="Times New Roman" w:cs="Times New Roman"/>
          <w:color w:val="000000"/>
          <w:sz w:val="32"/>
          <w:szCs w:val="32"/>
        </w:rPr>
        <w:t>8</w:t>
      </w:r>
      <w:r w:rsidRPr="00CA5465">
        <w:rPr>
          <w:rFonts w:ascii="Times New Roman" w:hAnsi="Times New Roman" w:cs="宋体" w:hint="eastAsia"/>
          <w:color w:val="000000"/>
          <w:sz w:val="32"/>
          <w:szCs w:val="32"/>
        </w:rPr>
        <w:t>。</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二十三、国务院农业行政主管部门和县级以上人民政府饲料主管部门，应当根据需要定期或者不定期组织实施宠物饲料产品标签监督抽查。</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二十四、宠物饲料产品标签不符合本规定的，依据《饲料和饲料添加剂管理条例》第四十一条进行处罚。</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二十五、宠物饲料生产企业、经营者生产、经营的宠物饲料与标签标示的内容不一致的，依据《饲料和饲料添加剂管理条例》第四十六条进行处罚。</w:t>
      </w: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二十六、本规定自</w:t>
      </w:r>
      <w:r w:rsidRPr="00CA5465">
        <w:rPr>
          <w:rFonts w:ascii="Times New Roman" w:hAnsi="Times New Roman" w:cs="Times New Roman"/>
          <w:color w:val="000000"/>
          <w:sz w:val="32"/>
          <w:szCs w:val="32"/>
        </w:rPr>
        <w:t xml:space="preserve">  </w:t>
      </w:r>
      <w:r w:rsidRPr="00CA5465">
        <w:rPr>
          <w:rFonts w:ascii="Times New Roman" w:hAnsi="Times New Roman" w:cs="宋体" w:hint="eastAsia"/>
          <w:color w:val="000000"/>
          <w:sz w:val="32"/>
          <w:szCs w:val="32"/>
        </w:rPr>
        <w:t>年</w:t>
      </w:r>
      <w:r w:rsidRPr="00CA5465">
        <w:rPr>
          <w:rFonts w:ascii="Times New Roman" w:hAnsi="Times New Roman" w:cs="Times New Roman"/>
          <w:color w:val="000000"/>
          <w:sz w:val="32"/>
          <w:szCs w:val="32"/>
        </w:rPr>
        <w:t xml:space="preserve">  </w:t>
      </w:r>
      <w:r w:rsidRPr="00CA5465">
        <w:rPr>
          <w:rFonts w:ascii="Times New Roman" w:hAnsi="Times New Roman" w:cs="宋体" w:hint="eastAsia"/>
          <w:color w:val="000000"/>
          <w:sz w:val="32"/>
          <w:szCs w:val="32"/>
        </w:rPr>
        <w:t>月</w:t>
      </w:r>
      <w:r w:rsidRPr="00CA5465">
        <w:rPr>
          <w:rFonts w:ascii="Times New Roman" w:hAnsi="Times New Roman" w:cs="Times New Roman"/>
          <w:color w:val="000000"/>
          <w:sz w:val="32"/>
          <w:szCs w:val="32"/>
        </w:rPr>
        <w:t xml:space="preserve">  </w:t>
      </w:r>
      <w:r w:rsidRPr="00CA5465">
        <w:rPr>
          <w:rFonts w:ascii="Times New Roman" w:hAnsi="Times New Roman" w:cs="宋体" w:hint="eastAsia"/>
          <w:color w:val="000000"/>
          <w:sz w:val="32"/>
          <w:szCs w:val="32"/>
        </w:rPr>
        <w:t>日起施行。</w:t>
      </w:r>
    </w:p>
    <w:p w:rsidR="0032024D" w:rsidRPr="00CA5465" w:rsidRDefault="0032024D" w:rsidP="00914803">
      <w:pPr>
        <w:pStyle w:val="NormalWeb"/>
        <w:widowControl/>
        <w:ind w:firstLineChars="200" w:firstLine="31680"/>
        <w:jc w:val="both"/>
        <w:rPr>
          <w:rFonts w:ascii="Times New Roman" w:hAnsi="Times New Roman" w:cs="Times New Roman"/>
          <w:color w:val="000000"/>
          <w:kern w:val="2"/>
          <w:sz w:val="32"/>
          <w:szCs w:val="32"/>
        </w:rPr>
      </w:pPr>
    </w:p>
    <w:p w:rsidR="0032024D" w:rsidRPr="00CA5465" w:rsidRDefault="0032024D" w:rsidP="00914803">
      <w:pPr>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附录：</w:t>
      </w:r>
      <w:r w:rsidRPr="00CA5465">
        <w:rPr>
          <w:rFonts w:ascii="Times New Roman" w:hAnsi="Times New Roman" w:cs="Times New Roman"/>
          <w:color w:val="000000"/>
          <w:sz w:val="32"/>
          <w:szCs w:val="32"/>
        </w:rPr>
        <w:t xml:space="preserve">1. </w:t>
      </w:r>
      <w:r w:rsidRPr="00CA5465">
        <w:rPr>
          <w:rFonts w:ascii="Times New Roman" w:hAnsi="Times New Roman" w:cs="宋体" w:hint="eastAsia"/>
          <w:color w:val="000000"/>
          <w:sz w:val="32"/>
          <w:szCs w:val="32"/>
        </w:rPr>
        <w:t>宠物饲料标示内容示例</w:t>
      </w:r>
    </w:p>
    <w:p w:rsidR="0032024D" w:rsidRPr="00CA5465" w:rsidRDefault="0032024D" w:rsidP="00914803">
      <w:pPr>
        <w:ind w:firstLineChars="5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2. </w:t>
      </w:r>
      <w:r w:rsidRPr="00CA5465">
        <w:rPr>
          <w:rFonts w:ascii="Times New Roman" w:hAnsi="Times New Roman" w:cs="宋体" w:hint="eastAsia"/>
          <w:color w:val="000000"/>
          <w:sz w:val="32"/>
          <w:szCs w:val="32"/>
        </w:rPr>
        <w:t>宠物饲料原料分类</w:t>
      </w:r>
    </w:p>
    <w:p w:rsidR="0032024D" w:rsidRPr="00CA5465" w:rsidRDefault="0032024D" w:rsidP="00914803">
      <w:pPr>
        <w:ind w:firstLineChars="5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3. </w:t>
      </w:r>
      <w:r w:rsidRPr="00CA5465">
        <w:rPr>
          <w:rFonts w:ascii="Times New Roman" w:hAnsi="Times New Roman" w:cs="宋体" w:hint="eastAsia"/>
          <w:color w:val="000000"/>
          <w:sz w:val="32"/>
          <w:szCs w:val="32"/>
        </w:rPr>
        <w:t>产品成分分析保证值常用计量单位</w:t>
      </w:r>
    </w:p>
    <w:p w:rsidR="0032024D" w:rsidRPr="00CA5465" w:rsidRDefault="0032024D" w:rsidP="00914803">
      <w:pPr>
        <w:ind w:leftChars="762" w:left="31680" w:hangingChars="118"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4. </w:t>
      </w:r>
      <w:r w:rsidRPr="00CA5465">
        <w:rPr>
          <w:rFonts w:ascii="Times New Roman" w:hAnsi="Times New Roman" w:cs="宋体" w:hint="eastAsia"/>
          <w:color w:val="000000"/>
          <w:sz w:val="32"/>
          <w:szCs w:val="32"/>
        </w:rPr>
        <w:t>宠物配合饲料产品成分分析保证值至少应当包括的项目及标示要求</w:t>
      </w:r>
    </w:p>
    <w:p w:rsidR="0032024D" w:rsidRPr="00CA5465" w:rsidRDefault="0032024D" w:rsidP="00914803">
      <w:pPr>
        <w:ind w:firstLineChars="5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5. </w:t>
      </w:r>
      <w:r w:rsidRPr="00CA5465">
        <w:rPr>
          <w:rFonts w:ascii="Times New Roman" w:hAnsi="Times New Roman" w:cs="宋体" w:hint="eastAsia"/>
          <w:color w:val="000000"/>
          <w:sz w:val="32"/>
          <w:szCs w:val="32"/>
        </w:rPr>
        <w:t>生产日期、保质期及净含量的标示</w:t>
      </w:r>
    </w:p>
    <w:p w:rsidR="0032024D" w:rsidRPr="00CA5465" w:rsidRDefault="0032024D" w:rsidP="00914803">
      <w:pPr>
        <w:ind w:firstLineChars="5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6. </w:t>
      </w:r>
      <w:r w:rsidRPr="00CA5465">
        <w:rPr>
          <w:rFonts w:ascii="Times New Roman" w:hAnsi="Times New Roman" w:cs="宋体" w:hint="eastAsia"/>
          <w:color w:val="000000"/>
          <w:sz w:val="32"/>
          <w:szCs w:val="32"/>
        </w:rPr>
        <w:t>可进行水分还原的原料种类及其计算方法</w:t>
      </w:r>
    </w:p>
    <w:p w:rsidR="0032024D" w:rsidRPr="00CA5465" w:rsidRDefault="0032024D" w:rsidP="00914803">
      <w:pPr>
        <w:ind w:firstLineChars="5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7. </w:t>
      </w:r>
      <w:r w:rsidRPr="00CA5465">
        <w:rPr>
          <w:rFonts w:ascii="Times New Roman" w:hAnsi="Times New Roman" w:cs="宋体" w:hint="eastAsia"/>
          <w:color w:val="000000"/>
          <w:sz w:val="32"/>
          <w:szCs w:val="32"/>
        </w:rPr>
        <w:t>产品能量值的计算方法</w:t>
      </w:r>
    </w:p>
    <w:p w:rsidR="0032024D" w:rsidRPr="00CA5465" w:rsidRDefault="0032024D" w:rsidP="00914803">
      <w:pPr>
        <w:ind w:leftChars="762" w:left="31680" w:hangingChars="118"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 xml:space="preserve">8. </w:t>
      </w:r>
      <w:r w:rsidRPr="00CA5465">
        <w:rPr>
          <w:rFonts w:ascii="Times New Roman" w:hAnsi="Times New Roman" w:cs="宋体" w:hint="eastAsia"/>
          <w:color w:val="000000"/>
          <w:sz w:val="32"/>
          <w:szCs w:val="32"/>
        </w:rPr>
        <w:t>不同包装物或者包装容器上标签最大表面面积计算方法</w:t>
      </w:r>
    </w:p>
    <w:p w:rsidR="0032024D" w:rsidRPr="00CA5465" w:rsidRDefault="0032024D" w:rsidP="00914803">
      <w:pPr>
        <w:ind w:leftChars="762" w:left="31680" w:hangingChars="118" w:firstLine="31680"/>
        <w:rPr>
          <w:rFonts w:ascii="Times New Roman" w:hAnsi="Times New Roman" w:cs="Times New Roman"/>
          <w:color w:val="000000"/>
          <w:sz w:val="32"/>
          <w:szCs w:val="32"/>
        </w:rPr>
        <w:sectPr w:rsidR="0032024D" w:rsidRPr="00CA5465">
          <w:footerReference w:type="default" r:id="rId7"/>
          <w:pgSz w:w="11906" w:h="16838"/>
          <w:pgMar w:top="1440" w:right="1800" w:bottom="1440" w:left="1800" w:header="851" w:footer="992" w:gutter="0"/>
          <w:cols w:space="425"/>
          <w:docGrid w:type="lines" w:linePitch="312"/>
        </w:sectPr>
      </w:pPr>
    </w:p>
    <w:p w:rsidR="0032024D" w:rsidRPr="00CA5465" w:rsidRDefault="0032024D" w:rsidP="00BD66E8">
      <w:pPr>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1</w:t>
      </w:r>
    </w:p>
    <w:p w:rsidR="0032024D" w:rsidRPr="00CA5465" w:rsidRDefault="0032024D" w:rsidP="00BD66E8">
      <w:pPr>
        <w:rPr>
          <w:rFonts w:ascii="Times New Roman" w:hAnsi="Times New Roman" w:cs="Times New Roman"/>
          <w:color w:val="000000"/>
          <w:sz w:val="32"/>
          <w:szCs w:val="32"/>
        </w:rPr>
      </w:pPr>
    </w:p>
    <w:p w:rsidR="0032024D" w:rsidRPr="00CA5465" w:rsidRDefault="0032024D" w:rsidP="00BD66E8">
      <w:pPr>
        <w:jc w:val="center"/>
        <w:rPr>
          <w:rFonts w:ascii="Times New Roman" w:eastAsia="黑体" w:hAnsi="Times New Roman" w:cs="Times New Roman"/>
          <w:color w:val="000000"/>
          <w:sz w:val="36"/>
          <w:szCs w:val="36"/>
        </w:rPr>
      </w:pPr>
      <w:r w:rsidRPr="00CA5465">
        <w:rPr>
          <w:rFonts w:ascii="Times New Roman" w:eastAsia="黑体" w:hAnsi="Times New Roman" w:cs="黑体" w:hint="eastAsia"/>
          <w:color w:val="000000"/>
          <w:sz w:val="36"/>
          <w:szCs w:val="36"/>
        </w:rPr>
        <w:t>宠物饲料标示内容示例</w:t>
      </w:r>
    </w:p>
    <w:p w:rsidR="0032024D" w:rsidRPr="00CA5465" w:rsidRDefault="0032024D" w:rsidP="00BD66E8">
      <w:pPr>
        <w:rPr>
          <w:rFonts w:ascii="Times New Roman" w:hAnsi="Times New Roman" w:cs="Times New Roman"/>
          <w:color w:val="000000"/>
          <w:sz w:val="32"/>
          <w:szCs w:val="32"/>
        </w:rPr>
      </w:pPr>
    </w:p>
    <w:p w:rsidR="0032024D" w:rsidRPr="00CA5465" w:rsidRDefault="0032024D" w:rsidP="00914803">
      <w:pPr>
        <w:spacing w:line="360" w:lineRule="auto"/>
        <w:ind w:firstLineChars="200" w:firstLine="31680"/>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一、宠物配合饲料通用名称示例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宠物配合饲料犬粮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宠物全价饲料犬粮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宠物配合饲料犬粮幼年期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宠物全价饲料犬粮幼年期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全价幼犬粮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全价宠物食品幼年期犬粮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宠物配合饲料泰迪犬粮幼年期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宠物全价饲料泰迪犬粮幼年期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全价泰迪犬粮幼年期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全价泰迪幼犬粮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全价宠物食品泰迪犬犬粮幼年期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全价宠物食品幼年期泰迪犬粮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宠物配合饲料大型犬犬粮幼年期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宠物全价饲料大型犬犬粮幼年期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全价大型犬犬粮幼年期</w:t>
      </w:r>
      <w:r w:rsidRPr="00CA5465">
        <w:rPr>
          <w:rFonts w:ascii="Times New Roman" w:hAnsi="Times New Roman" w:cs="Times New Roman"/>
          <w:color w:val="000000"/>
          <w:sz w:val="32"/>
          <w:szCs w:val="32"/>
        </w:rPr>
        <w:t xml:space="preserve">” </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全价大型犬幼犬犬粮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全价宠物食品大型犬犬粮幼年期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全价宠物食品幼年期大型犬犬粮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宠物配合饲料犬糖尿病处方粮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宠物全价饲料犬糖尿病处方粮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全价犬糖尿病处方粮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全价宠物食品犬糖尿病处方粮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二、宠物添加剂预混合饲料通用名称示例</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宠物添加剂预混合饲料微量元素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宠物预混合饲料微量元素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补充性宠物预混合饲料微量元素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宠物添加剂预混合饲料犬幼年期微量元素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宠物预混合饲料犬幼年期微量元素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补充性宠物预混合饲料犬幼年期微量元素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宠物添加剂预混合饲料泰迪犬幼年期微量元素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宠物预混合饲料泰迪犬幼年期微量元素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 xml:space="preserve"> “</w:t>
      </w:r>
      <w:r w:rsidRPr="00CA5465">
        <w:rPr>
          <w:rFonts w:ascii="Times New Roman" w:hAnsi="Times New Roman" w:cs="宋体" w:hint="eastAsia"/>
          <w:sz w:val="32"/>
          <w:szCs w:val="32"/>
        </w:rPr>
        <w:t>补充性宠物预混合饲料泰迪犬幼年期微量元素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宠物添加剂预混合饲料大型犬幼年期微量元素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宠物预混合饲料大型犬幼年期微量元素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 xml:space="preserve"> “</w:t>
      </w:r>
      <w:r w:rsidRPr="00CA5465">
        <w:rPr>
          <w:rFonts w:ascii="Times New Roman" w:hAnsi="Times New Roman" w:cs="宋体" w:hint="eastAsia"/>
          <w:sz w:val="32"/>
          <w:szCs w:val="32"/>
        </w:rPr>
        <w:t>补充性宠物预混合饲料大型犬幼年期微量元素</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三、其他宠物饲料通用名称示例</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宠物零食肉棒</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宠物零食幼犬饮料</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宠物零食幼犬牛肉粒</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宠物零食幼犬洁齿磨牙棒</w:t>
      </w:r>
      <w:r w:rsidRPr="00CA5465">
        <w:rPr>
          <w:rFonts w:ascii="Times New Roman" w:hAnsi="Times New Roman" w:cs="Times New Roman"/>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宠物零食泰迪犬咬胶</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spacing w:line="360" w:lineRule="auto"/>
        <w:ind w:firstLineChars="200" w:firstLine="31680"/>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四、宠物饲料产品如声称使用某种饲料原料，标示示例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肉类及制品（鸡肝</w:t>
      </w:r>
      <w:r w:rsidRPr="00CA5465">
        <w:rPr>
          <w:rFonts w:ascii="Times New Roman" w:hAnsi="Times New Roman" w:cs="Times New Roman"/>
          <w:color w:val="000000"/>
          <w:sz w:val="32"/>
          <w:szCs w:val="32"/>
        </w:rPr>
        <w:t>3.5%</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果蔬类籽实及其制品（蔓越莓</w:t>
      </w:r>
      <w:r w:rsidRPr="00CA5465">
        <w:rPr>
          <w:rFonts w:ascii="Times New Roman" w:hAnsi="Times New Roman" w:cs="Times New Roman"/>
          <w:color w:val="000000"/>
          <w:sz w:val="32"/>
          <w:szCs w:val="32"/>
        </w:rPr>
        <w:t>1.3%</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五、成分声称标示示例</w:t>
      </w:r>
    </w:p>
    <w:p w:rsidR="0032024D" w:rsidRPr="00CA5465" w:rsidRDefault="0032024D" w:rsidP="00914803">
      <w:pPr>
        <w:spacing w:line="360" w:lineRule="auto"/>
        <w:ind w:firstLineChars="200" w:firstLine="31680"/>
        <w:rPr>
          <w:rFonts w:ascii="Times New Roman" w:eastAsia="黑体" w:hAnsi="Times New Roman" w:cs="Times New Roman"/>
          <w:color w:val="000000"/>
          <w:sz w:val="32"/>
          <w:szCs w:val="32"/>
        </w:rPr>
      </w:pPr>
      <w:r w:rsidRPr="00CA5465">
        <w:rPr>
          <w:rFonts w:ascii="Times New Roman" w:hAnsi="Times New Roman" w:cs="宋体" w:hint="eastAsia"/>
          <w:color w:val="000000"/>
          <w:sz w:val="32"/>
          <w:szCs w:val="32"/>
        </w:rPr>
        <w:t>（一）宠物饲料产品中某种饲料原料达到产品总重</w:t>
      </w:r>
      <w:r w:rsidRPr="00CA5465">
        <w:rPr>
          <w:rFonts w:ascii="Times New Roman" w:hAnsi="Times New Roman" w:cs="Times New Roman"/>
          <w:color w:val="000000"/>
          <w:sz w:val="32"/>
          <w:szCs w:val="32"/>
        </w:rPr>
        <w:t>26%</w:t>
      </w:r>
      <w:r w:rsidRPr="00CA5465">
        <w:rPr>
          <w:rFonts w:ascii="Times New Roman" w:hAnsi="Times New Roman" w:cs="宋体" w:hint="eastAsia"/>
          <w:color w:val="000000"/>
          <w:sz w:val="32"/>
          <w:szCs w:val="32"/>
        </w:rPr>
        <w:t>以上，声称标示示例：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牛肉配方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鸡肉米饭配方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牛肉鸡肉配方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（二）宠物饲料产品中某种饲料原料达到产品总重</w:t>
      </w:r>
      <w:r w:rsidRPr="00CA5465">
        <w:rPr>
          <w:rFonts w:ascii="Times New Roman" w:hAnsi="Times New Roman" w:cs="Times New Roman"/>
          <w:color w:val="000000"/>
          <w:sz w:val="32"/>
          <w:szCs w:val="32"/>
        </w:rPr>
        <w:t>14%</w:t>
      </w:r>
      <w:r w:rsidRPr="00CA5465">
        <w:rPr>
          <w:rFonts w:ascii="Times New Roman" w:hAnsi="Times New Roman" w:cs="宋体" w:hint="eastAsia"/>
          <w:color w:val="000000"/>
          <w:sz w:val="32"/>
          <w:szCs w:val="32"/>
        </w:rPr>
        <w:t>以上，声称标示示例：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含牛肉配方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含糙米配方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含牛肉鸡肉配方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含牛肉米饭配方</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（三）宠物饲料产品中某种饲料原料达到产品总重</w:t>
      </w:r>
      <w:r w:rsidRPr="00CA5465">
        <w:rPr>
          <w:rFonts w:ascii="Times New Roman" w:hAnsi="Times New Roman" w:cs="Times New Roman"/>
          <w:color w:val="000000"/>
          <w:sz w:val="32"/>
          <w:szCs w:val="32"/>
        </w:rPr>
        <w:t>4%</w:t>
      </w:r>
      <w:r w:rsidRPr="00CA5465">
        <w:rPr>
          <w:rFonts w:ascii="Times New Roman" w:hAnsi="Times New Roman" w:cs="宋体" w:hint="eastAsia"/>
          <w:color w:val="000000"/>
          <w:sz w:val="32"/>
          <w:szCs w:val="32"/>
        </w:rPr>
        <w:t>以上，声称标示示例：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含牛肉</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含糙米</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含牛肉鸡肉</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含鸡肉米饭</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（四）</w:t>
      </w:r>
      <w:r w:rsidRPr="00CA5465">
        <w:rPr>
          <w:rFonts w:ascii="Times New Roman" w:hAnsi="Times New Roman" w:cs="宋体" w:hint="eastAsia"/>
          <w:color w:val="000000"/>
          <w:sz w:val="32"/>
          <w:szCs w:val="32"/>
        </w:rPr>
        <w:t>宠物饲料产品中使用的饲料原料、宠物饲料复合调味料或者口味增强剂能够赋予产品某种风味，声称标示示例：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牛肉味</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鸡肉味</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烟熏味</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（五）宠物饲料产品中某种饲料原料的添加量足以赋予产品某些特有属性，声称标示示例：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添加燕麦</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添加菊苣</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添加牛初乳</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（六）宠物饲料产品如声称使用某种维生素、矿物质微量元素等营养素或者使用的某种饲料添加剂可以赋予产品某些特有属性，声称标示示例：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w:t>
      </w:r>
      <w:r w:rsidRPr="00CA5465">
        <w:rPr>
          <w:rFonts w:ascii="Times New Roman" w:hAnsi="Times New Roman" w:cs="Times New Roman"/>
          <w:color w:val="000000"/>
          <w:sz w:val="32"/>
          <w:szCs w:val="32"/>
        </w:rPr>
        <w:t>DHA”</w:t>
      </w:r>
      <w:r w:rsidRPr="00CA5465">
        <w:rPr>
          <w:rFonts w:ascii="Times New Roman" w:hAnsi="Times New Roman" w:cs="宋体" w:hint="eastAsia"/>
          <w:color w:val="000000"/>
          <w:sz w:val="32"/>
          <w:szCs w:val="32"/>
        </w:rPr>
        <w:t>；</w:t>
      </w:r>
    </w:p>
    <w:p w:rsidR="0032024D"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含亚油酸</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Pr>
          <w:rFonts w:ascii="Times New Roman" w:hAnsi="Times New Roman" w:cs="宋体" w:hint="eastAsia"/>
          <w:color w:val="000000"/>
          <w:sz w:val="32"/>
          <w:szCs w:val="32"/>
        </w:rPr>
        <w:t>（七）</w:t>
      </w:r>
      <w:r w:rsidRPr="00CA5465">
        <w:rPr>
          <w:rFonts w:ascii="Times New Roman" w:hAnsi="Times New Roman" w:cs="宋体" w:hint="eastAsia"/>
          <w:color w:val="000000"/>
          <w:sz w:val="32"/>
          <w:szCs w:val="32"/>
        </w:rPr>
        <w:t>宠物饲料产品进行比较性声称时，声称标示示例：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高蛋白全价犬粮（与</w:t>
      </w:r>
      <w:r w:rsidRPr="00CA5465">
        <w:rPr>
          <w:rFonts w:ascii="Times New Roman" w:hAnsi="Times New Roman" w:cs="Times New Roman"/>
          <w:color w:val="000000"/>
          <w:sz w:val="32"/>
          <w:szCs w:val="32"/>
        </w:rPr>
        <w:t>XX</w:t>
      </w:r>
      <w:r w:rsidRPr="00CA5465">
        <w:rPr>
          <w:rFonts w:ascii="Times New Roman" w:hAnsi="Times New Roman" w:cs="宋体" w:hint="eastAsia"/>
          <w:color w:val="000000"/>
          <w:sz w:val="32"/>
          <w:szCs w:val="32"/>
        </w:rPr>
        <w:t>全价犬粮相比）。</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eastAsia="黑体" w:hAnsi="Times New Roman" w:cs="黑体" w:hint="eastAsia"/>
          <w:color w:val="000000"/>
          <w:sz w:val="32"/>
          <w:szCs w:val="32"/>
        </w:rPr>
        <w:t>六、特性声称标示示例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（一）声称应当使用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天然粮</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或者类似字样的宠物饲料产品标示示例：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天然粮，添加维生素</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天然粮，添加维生素和氨基酸</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天然色素</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天然防腐剂</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（二）声称应当使用</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新鲜的</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鲜</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或者类似字样的宠物饲料产品标示示例：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新鲜鸡肉</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鲜牛肉</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eastAsia="黑体" w:hAnsi="Times New Roman" w:cs="黑体" w:hint="eastAsia"/>
          <w:color w:val="000000"/>
          <w:sz w:val="32"/>
          <w:szCs w:val="32"/>
        </w:rPr>
        <w:t>七、功能声称标示示例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（一）宠物饲料产品中如使用的某种饲料原料、饲料添加剂或者饲料原料中含有的某种营养素具有维持、增强宠物生长、发育、生理功能或者机体健康的作用，声称标示示例：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含碳酸钙促进骨骼发育</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含菊苣促进肠道有益菌增殖</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含</w:t>
      </w:r>
      <w:r w:rsidRPr="00CA5465">
        <w:rPr>
          <w:rFonts w:ascii="Times New Roman" w:hAnsi="Times New Roman" w:cs="Times New Roman"/>
          <w:color w:val="000000"/>
          <w:sz w:val="32"/>
          <w:szCs w:val="32"/>
        </w:rPr>
        <w:t>ω-3</w:t>
      </w:r>
      <w:r w:rsidRPr="00CA5465">
        <w:rPr>
          <w:rFonts w:ascii="Times New Roman" w:hAnsi="Times New Roman" w:cs="宋体" w:hint="eastAsia"/>
          <w:color w:val="000000"/>
          <w:sz w:val="32"/>
          <w:szCs w:val="32"/>
        </w:rPr>
        <w:t>脂肪酸维持关节健康</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宋体" w:hint="eastAsia"/>
          <w:color w:val="000000"/>
          <w:sz w:val="32"/>
          <w:szCs w:val="32"/>
        </w:rPr>
        <w:t>（二）宠物饲料产品如对非疾病性问题具有预防性作用，声称标示示例：</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预防毛球产生</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914803">
      <w:pPr>
        <w:spacing w:line="360" w:lineRule="auto"/>
        <w:ind w:firstLineChars="200" w:firstLine="31680"/>
        <w:rPr>
          <w:rFonts w:ascii="Times New Roman" w:hAnsi="Times New Roman" w:cs="Times New Roman"/>
          <w:color w:val="000000"/>
          <w:sz w:val="32"/>
          <w:szCs w:val="32"/>
        </w:rPr>
      </w:pP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预防牙垢聚集</w:t>
      </w:r>
      <w:r w:rsidRPr="00CA5465">
        <w:rPr>
          <w:rFonts w:ascii="Times New Roman" w:hAnsi="Times New Roman" w:cs="Times New Roman"/>
          <w:color w:val="000000"/>
          <w:sz w:val="32"/>
          <w:szCs w:val="32"/>
        </w:rPr>
        <w:t>”</w:t>
      </w:r>
      <w:r w:rsidRPr="00CA5465">
        <w:rPr>
          <w:rFonts w:ascii="Times New Roman" w:hAnsi="Times New Roman" w:cs="宋体" w:hint="eastAsia"/>
          <w:color w:val="000000"/>
          <w:sz w:val="32"/>
          <w:szCs w:val="32"/>
        </w:rPr>
        <w:t>。</w:t>
      </w:r>
    </w:p>
    <w:p w:rsidR="0032024D" w:rsidRPr="00CA5465" w:rsidRDefault="0032024D" w:rsidP="005F3970">
      <w:pPr>
        <w:spacing w:line="360" w:lineRule="auto"/>
        <w:rPr>
          <w:rFonts w:ascii="Times New Roman" w:eastAsia="黑体" w:hAnsi="Times New Roman" w:cs="Times New Roman"/>
          <w:color w:val="000000"/>
          <w:sz w:val="32"/>
          <w:szCs w:val="32"/>
        </w:rPr>
      </w:pPr>
      <w:r w:rsidRPr="00CA5465">
        <w:rPr>
          <w:rFonts w:ascii="Times New Roman" w:eastAsia="黑体" w:hAnsi="Times New Roman" w:cs="Times New Roman"/>
          <w:color w:val="000000"/>
          <w:sz w:val="32"/>
          <w:szCs w:val="32"/>
        </w:rPr>
        <w:br w:type="page"/>
      </w: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2</w:t>
      </w:r>
    </w:p>
    <w:p w:rsidR="0032024D" w:rsidRPr="00CA5465" w:rsidRDefault="0032024D" w:rsidP="00BD66E8">
      <w:pPr>
        <w:rPr>
          <w:rFonts w:ascii="Times New Roman" w:eastAsia="黑体" w:hAnsi="Times New Roman" w:cs="Times New Roman"/>
          <w:color w:val="000000"/>
          <w:sz w:val="32"/>
          <w:szCs w:val="32"/>
        </w:rPr>
      </w:pPr>
    </w:p>
    <w:p w:rsidR="0032024D" w:rsidRPr="00CA5465" w:rsidRDefault="0032024D" w:rsidP="00BD66E8">
      <w:pPr>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宠物饲料原料分类</w:t>
      </w:r>
    </w:p>
    <w:p w:rsidR="0032024D" w:rsidRPr="00CA5465" w:rsidRDefault="0032024D" w:rsidP="00BD66E8">
      <w:pPr>
        <w:jc w:val="center"/>
        <w:rPr>
          <w:rFonts w:ascii="Times New Roman" w:eastAsia="黑体" w:hAnsi="Times New Roman" w:cs="Times New Roman"/>
          <w:sz w:val="36"/>
          <w:szCs w:val="36"/>
        </w:rPr>
      </w:pPr>
    </w:p>
    <w:tbl>
      <w:tblPr>
        <w:tblW w:w="88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18"/>
        <w:gridCol w:w="2764"/>
        <w:gridCol w:w="5232"/>
      </w:tblGrid>
      <w:tr w:rsidR="0032024D" w:rsidRPr="00CA5465">
        <w:trPr>
          <w:trHeight w:hRule="exact" w:val="933"/>
        </w:trPr>
        <w:tc>
          <w:tcPr>
            <w:tcW w:w="818" w:type="dxa"/>
            <w:vAlign w:val="center"/>
          </w:tcPr>
          <w:p w:rsidR="0032024D" w:rsidRPr="00CA5465" w:rsidRDefault="0032024D" w:rsidP="00EB44CE">
            <w:pPr>
              <w:jc w:val="center"/>
              <w:rPr>
                <w:rFonts w:ascii="Times New Roman" w:hAnsi="Times New Roman" w:cs="Times New Roman"/>
                <w:b/>
                <w:bCs/>
                <w:sz w:val="28"/>
                <w:szCs w:val="28"/>
              </w:rPr>
            </w:pPr>
            <w:r w:rsidRPr="00CA5465">
              <w:rPr>
                <w:rFonts w:ascii="Times New Roman" w:hAnsi="Times New Roman" w:cs="宋体" w:hint="eastAsia"/>
                <w:b/>
                <w:bCs/>
                <w:sz w:val="28"/>
                <w:szCs w:val="28"/>
              </w:rPr>
              <w:t>序号</w:t>
            </w:r>
          </w:p>
        </w:tc>
        <w:tc>
          <w:tcPr>
            <w:tcW w:w="2764" w:type="dxa"/>
            <w:vAlign w:val="center"/>
          </w:tcPr>
          <w:p w:rsidR="0032024D" w:rsidRPr="00CA5465" w:rsidRDefault="0032024D" w:rsidP="00C1651F">
            <w:pPr>
              <w:jc w:val="center"/>
              <w:rPr>
                <w:rFonts w:ascii="Times New Roman" w:hAnsi="Times New Roman" w:cs="Times New Roman"/>
                <w:b/>
                <w:bCs/>
                <w:sz w:val="28"/>
                <w:szCs w:val="28"/>
              </w:rPr>
            </w:pPr>
            <w:r w:rsidRPr="00CA5465">
              <w:rPr>
                <w:rFonts w:ascii="Times New Roman" w:hAnsi="Times New Roman" w:cs="宋体" w:hint="eastAsia"/>
                <w:b/>
                <w:bCs/>
                <w:sz w:val="28"/>
                <w:szCs w:val="28"/>
              </w:rPr>
              <w:t>类别名称</w:t>
            </w:r>
          </w:p>
        </w:tc>
        <w:tc>
          <w:tcPr>
            <w:tcW w:w="5232" w:type="dxa"/>
            <w:vAlign w:val="center"/>
          </w:tcPr>
          <w:p w:rsidR="0032024D" w:rsidRPr="00CA5465" w:rsidRDefault="0032024D" w:rsidP="00C1651F">
            <w:pPr>
              <w:jc w:val="center"/>
              <w:rPr>
                <w:rFonts w:ascii="Times New Roman" w:hAnsi="Times New Roman" w:cs="Times New Roman"/>
                <w:b/>
                <w:bCs/>
                <w:sz w:val="28"/>
                <w:szCs w:val="28"/>
              </w:rPr>
            </w:pPr>
            <w:r w:rsidRPr="00CA5465">
              <w:rPr>
                <w:rFonts w:ascii="Times New Roman" w:hAnsi="Times New Roman" w:cs="宋体" w:hint="eastAsia"/>
                <w:b/>
                <w:bCs/>
                <w:sz w:val="28"/>
                <w:szCs w:val="28"/>
              </w:rPr>
              <w:t>与《饲料原料目录》对应的原料品种</w:t>
            </w:r>
          </w:p>
        </w:tc>
      </w:tr>
      <w:tr w:rsidR="0032024D" w:rsidRPr="00CA5465">
        <w:trPr>
          <w:trHeight w:hRule="exact" w:val="567"/>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1</w:t>
            </w:r>
          </w:p>
        </w:tc>
        <w:tc>
          <w:tcPr>
            <w:tcW w:w="2764" w:type="dxa"/>
            <w:tcMar>
              <w:left w:w="57" w:type="dxa"/>
              <w:right w:w="57" w:type="dxa"/>
            </w:tcMar>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谷物及其制品</w:t>
            </w:r>
          </w:p>
        </w:tc>
        <w:tc>
          <w:tcPr>
            <w:tcW w:w="5232" w:type="dxa"/>
            <w:tcMar>
              <w:left w:w="57" w:type="dxa"/>
              <w:right w:w="57" w:type="dxa"/>
            </w:tcMar>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谷物及其加工产品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567"/>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2</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油料籽实及其制品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油料籽实及其加工产品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1145"/>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3</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豆科籽实及其制品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豆科作物籽实及其加工产品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1837"/>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4</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果蔬类籽实及其制品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块茎、块根及其加工产品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r w:rsidRPr="00CA5465">
              <w:rPr>
                <w:rFonts w:ascii="Times New Roman" w:hAnsi="Times New Roman" w:cs="Times New Roman"/>
                <w:sz w:val="28"/>
                <w:szCs w:val="28"/>
              </w:rPr>
              <w:t>“</w:t>
            </w:r>
            <w:r w:rsidRPr="00CA5465">
              <w:rPr>
                <w:rFonts w:ascii="Times New Roman" w:hAnsi="Times New Roman" w:cs="宋体" w:hint="eastAsia"/>
                <w:sz w:val="28"/>
                <w:szCs w:val="28"/>
              </w:rPr>
              <w:t>其它籽实、果实类产品及其加工产品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1172"/>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5</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天然植物及其制品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其它植物、藻类及其加工产品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w:t>
            </w:r>
            <w:r w:rsidRPr="00CA5465">
              <w:rPr>
                <w:rFonts w:ascii="Times New Roman" w:hAnsi="Times New Roman" w:cs="Times New Roman"/>
                <w:sz w:val="28"/>
                <w:szCs w:val="28"/>
              </w:rPr>
              <w:t>7.1</w:t>
            </w:r>
            <w:r w:rsidRPr="00CA5465">
              <w:rPr>
                <w:rFonts w:ascii="Times New Roman" w:hAnsi="Times New Roman" w:cs="宋体" w:hint="eastAsia"/>
                <w:sz w:val="28"/>
                <w:szCs w:val="28"/>
              </w:rPr>
              <w:t>、</w:t>
            </w:r>
            <w:r w:rsidRPr="00CA5465">
              <w:rPr>
                <w:rFonts w:ascii="Times New Roman" w:hAnsi="Times New Roman" w:cs="Times New Roman"/>
                <w:sz w:val="28"/>
                <w:szCs w:val="28"/>
              </w:rPr>
              <w:t>7.2</w:t>
            </w:r>
            <w:r w:rsidRPr="00CA5465">
              <w:rPr>
                <w:rFonts w:ascii="Times New Roman" w:hAnsi="Times New Roman" w:cs="宋体" w:hint="eastAsia"/>
                <w:sz w:val="28"/>
                <w:szCs w:val="28"/>
              </w:rPr>
              <w:t>、</w:t>
            </w:r>
            <w:r w:rsidRPr="00CA5465">
              <w:rPr>
                <w:rFonts w:ascii="Times New Roman" w:hAnsi="Times New Roman" w:cs="Times New Roman"/>
                <w:sz w:val="28"/>
                <w:szCs w:val="28"/>
              </w:rPr>
              <w:t>7.3</w:t>
            </w:r>
            <w:r w:rsidRPr="00CA5465">
              <w:rPr>
                <w:rFonts w:ascii="Times New Roman" w:hAnsi="Times New Roman" w:cs="宋体" w:hint="eastAsia"/>
                <w:sz w:val="28"/>
                <w:szCs w:val="28"/>
              </w:rPr>
              <w:t>、</w:t>
            </w:r>
            <w:r w:rsidRPr="00CA5465">
              <w:rPr>
                <w:rFonts w:ascii="Times New Roman" w:hAnsi="Times New Roman" w:cs="Times New Roman"/>
                <w:sz w:val="28"/>
                <w:szCs w:val="28"/>
              </w:rPr>
              <w:t>7.4</w:t>
            </w:r>
            <w:r w:rsidRPr="00CA5465">
              <w:rPr>
                <w:rFonts w:ascii="Times New Roman" w:hAnsi="Times New Roman" w:cs="宋体" w:hint="eastAsia"/>
                <w:sz w:val="28"/>
                <w:szCs w:val="28"/>
              </w:rPr>
              <w:t>的原料</w:t>
            </w:r>
          </w:p>
        </w:tc>
      </w:tr>
      <w:tr w:rsidR="0032024D" w:rsidRPr="00CA5465">
        <w:trPr>
          <w:trHeight w:hRule="exact" w:val="1234"/>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6</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饲草类及其制品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饲草、粗饲料及其加工产品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1135"/>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7</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藻类及其制品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其它植物、藻类及其加工产品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w:t>
            </w:r>
            <w:r w:rsidRPr="00CA5465">
              <w:rPr>
                <w:rFonts w:ascii="Times New Roman" w:hAnsi="Times New Roman" w:cs="Times New Roman"/>
                <w:sz w:val="28"/>
                <w:szCs w:val="28"/>
              </w:rPr>
              <w:t>7.5</w:t>
            </w:r>
            <w:r w:rsidRPr="00CA5465">
              <w:rPr>
                <w:rFonts w:ascii="Times New Roman" w:hAnsi="Times New Roman" w:cs="宋体" w:hint="eastAsia"/>
                <w:sz w:val="28"/>
                <w:szCs w:val="28"/>
              </w:rPr>
              <w:t>的原料</w:t>
            </w:r>
          </w:p>
        </w:tc>
      </w:tr>
      <w:tr w:rsidR="0032024D" w:rsidRPr="00CA5465">
        <w:trPr>
          <w:trHeight w:hRule="exact" w:val="567"/>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8</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乳类及其制品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乳制品及其副产品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1118"/>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9</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肉类及其制品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陆生动物产品及其副产品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w:t>
            </w:r>
            <w:r w:rsidRPr="00CA5465">
              <w:rPr>
                <w:rFonts w:ascii="Times New Roman" w:hAnsi="Times New Roman" w:cs="Times New Roman"/>
                <w:sz w:val="28"/>
                <w:szCs w:val="28"/>
              </w:rPr>
              <w:t>9.1</w:t>
            </w:r>
            <w:r w:rsidRPr="00CA5465">
              <w:rPr>
                <w:rFonts w:ascii="Times New Roman" w:hAnsi="Times New Roman" w:cs="宋体" w:hint="eastAsia"/>
                <w:sz w:val="28"/>
                <w:szCs w:val="28"/>
              </w:rPr>
              <w:t>、</w:t>
            </w:r>
            <w:r w:rsidRPr="00CA5465">
              <w:rPr>
                <w:rFonts w:ascii="Times New Roman" w:hAnsi="Times New Roman" w:cs="Times New Roman"/>
                <w:sz w:val="28"/>
                <w:szCs w:val="28"/>
              </w:rPr>
              <w:t>9.3</w:t>
            </w:r>
            <w:r w:rsidRPr="00CA5465">
              <w:rPr>
                <w:rFonts w:ascii="Times New Roman" w:hAnsi="Times New Roman" w:cs="宋体" w:hint="eastAsia"/>
                <w:sz w:val="28"/>
                <w:szCs w:val="28"/>
              </w:rPr>
              <w:t>、</w:t>
            </w:r>
            <w:r w:rsidRPr="00CA5465">
              <w:rPr>
                <w:rFonts w:ascii="Times New Roman" w:hAnsi="Times New Roman" w:cs="Times New Roman"/>
                <w:sz w:val="28"/>
                <w:szCs w:val="28"/>
              </w:rPr>
              <w:t>9.6</w:t>
            </w:r>
            <w:r w:rsidRPr="00CA5465">
              <w:rPr>
                <w:rFonts w:ascii="Times New Roman" w:hAnsi="Times New Roman" w:cs="宋体" w:hint="eastAsia"/>
                <w:sz w:val="28"/>
                <w:szCs w:val="28"/>
              </w:rPr>
              <w:t>和</w:t>
            </w:r>
            <w:r w:rsidRPr="00CA5465">
              <w:rPr>
                <w:rFonts w:ascii="Times New Roman" w:hAnsi="Times New Roman" w:cs="Times New Roman"/>
                <w:sz w:val="28"/>
                <w:szCs w:val="28"/>
              </w:rPr>
              <w:t>9.7</w:t>
            </w:r>
            <w:r w:rsidRPr="00CA5465">
              <w:rPr>
                <w:rFonts w:ascii="Times New Roman" w:hAnsi="Times New Roman" w:cs="宋体" w:hint="eastAsia"/>
                <w:sz w:val="28"/>
                <w:szCs w:val="28"/>
              </w:rPr>
              <w:t>的原料</w:t>
            </w:r>
          </w:p>
        </w:tc>
      </w:tr>
      <w:tr w:rsidR="0032024D" w:rsidRPr="00CA5465">
        <w:trPr>
          <w:trHeight w:hRule="exact" w:val="1133"/>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10</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昆虫及其制品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陆生动物产品及其副产品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w:t>
            </w:r>
            <w:r w:rsidRPr="00CA5465">
              <w:rPr>
                <w:rFonts w:ascii="Times New Roman" w:hAnsi="Times New Roman" w:cs="Times New Roman"/>
                <w:sz w:val="28"/>
                <w:szCs w:val="28"/>
              </w:rPr>
              <w:t>9.2</w:t>
            </w:r>
            <w:r w:rsidRPr="00CA5465">
              <w:rPr>
                <w:rFonts w:ascii="Times New Roman" w:hAnsi="Times New Roman" w:cs="宋体" w:hint="eastAsia"/>
                <w:sz w:val="28"/>
                <w:szCs w:val="28"/>
              </w:rPr>
              <w:t>和</w:t>
            </w:r>
            <w:r w:rsidRPr="00CA5465">
              <w:rPr>
                <w:rFonts w:ascii="Times New Roman" w:hAnsi="Times New Roman" w:cs="Times New Roman"/>
                <w:sz w:val="28"/>
                <w:szCs w:val="28"/>
              </w:rPr>
              <w:t xml:space="preserve">9.5 </w:t>
            </w:r>
            <w:r w:rsidRPr="00CA5465">
              <w:rPr>
                <w:rFonts w:ascii="Times New Roman" w:hAnsi="Times New Roman" w:cs="宋体" w:hint="eastAsia"/>
                <w:sz w:val="28"/>
                <w:szCs w:val="28"/>
              </w:rPr>
              <w:t>的原料</w:t>
            </w:r>
          </w:p>
        </w:tc>
      </w:tr>
      <w:tr w:rsidR="0032024D" w:rsidRPr="00CA5465">
        <w:trPr>
          <w:trHeight w:hRule="exact" w:val="567"/>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11</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蛋类及其制品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陆生动物产品及其副产品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w:t>
            </w:r>
            <w:r w:rsidRPr="00CA5465">
              <w:rPr>
                <w:rFonts w:ascii="Times New Roman" w:hAnsi="Times New Roman" w:cs="Times New Roman"/>
                <w:sz w:val="28"/>
                <w:szCs w:val="28"/>
              </w:rPr>
              <w:t>9.4</w:t>
            </w:r>
            <w:r w:rsidRPr="00CA5465">
              <w:rPr>
                <w:rFonts w:ascii="Times New Roman" w:hAnsi="Times New Roman" w:cs="宋体" w:hint="eastAsia"/>
                <w:sz w:val="28"/>
                <w:szCs w:val="28"/>
              </w:rPr>
              <w:t>的原料</w:t>
            </w:r>
          </w:p>
        </w:tc>
      </w:tr>
      <w:tr w:rsidR="0032024D" w:rsidRPr="00CA5465">
        <w:trPr>
          <w:trHeight w:hRule="exact" w:val="1128"/>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12</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鱼类等水生生物及其制品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鱼、其它水生生物及其副产品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567"/>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13</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矿物质</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矿物质</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r w:rsidR="0032024D" w:rsidRPr="00CA5465">
        <w:trPr>
          <w:trHeight w:hRule="exact" w:val="650"/>
        </w:trPr>
        <w:tc>
          <w:tcPr>
            <w:tcW w:w="818" w:type="dxa"/>
            <w:vAlign w:val="center"/>
          </w:tcPr>
          <w:p w:rsidR="0032024D" w:rsidRPr="00CA5465" w:rsidRDefault="0032024D" w:rsidP="00EB44CE">
            <w:pPr>
              <w:jc w:val="center"/>
              <w:rPr>
                <w:rFonts w:ascii="Times New Roman" w:hAnsi="Times New Roman" w:cs="Times New Roman"/>
                <w:sz w:val="28"/>
                <w:szCs w:val="28"/>
              </w:rPr>
            </w:pPr>
            <w:r w:rsidRPr="00CA5465">
              <w:rPr>
                <w:rFonts w:ascii="Times New Roman" w:hAnsi="Times New Roman" w:cs="Times New Roman"/>
                <w:sz w:val="28"/>
                <w:szCs w:val="28"/>
              </w:rPr>
              <w:t>14</w:t>
            </w:r>
          </w:p>
        </w:tc>
        <w:tc>
          <w:tcPr>
            <w:tcW w:w="2764"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宋体" w:hint="eastAsia"/>
                <w:sz w:val="28"/>
                <w:szCs w:val="28"/>
              </w:rPr>
              <w:t>微生物发酵类制品</w:t>
            </w:r>
          </w:p>
        </w:tc>
        <w:tc>
          <w:tcPr>
            <w:tcW w:w="5232" w:type="dxa"/>
            <w:vAlign w:val="center"/>
          </w:tcPr>
          <w:p w:rsidR="0032024D" w:rsidRPr="00CA5465" w:rsidRDefault="0032024D" w:rsidP="00BD66E8">
            <w:pPr>
              <w:rPr>
                <w:rFonts w:ascii="Times New Roman" w:hAnsi="Times New Roman" w:cs="Times New Roman"/>
                <w:sz w:val="28"/>
                <w:szCs w:val="28"/>
              </w:rPr>
            </w:pPr>
            <w:r w:rsidRPr="00CA5465">
              <w:rPr>
                <w:rFonts w:ascii="Times New Roman" w:hAnsi="Times New Roman" w:cs="Times New Roman"/>
                <w:sz w:val="28"/>
                <w:szCs w:val="28"/>
              </w:rPr>
              <w:t>“</w:t>
            </w:r>
            <w:r w:rsidRPr="00CA5465">
              <w:rPr>
                <w:rFonts w:ascii="Times New Roman" w:hAnsi="Times New Roman" w:cs="宋体" w:hint="eastAsia"/>
                <w:sz w:val="28"/>
                <w:szCs w:val="28"/>
              </w:rPr>
              <w:t>微生物发酵产品及副产品</w:t>
            </w:r>
            <w:r w:rsidRPr="00CA5465">
              <w:rPr>
                <w:rFonts w:ascii="Times New Roman" w:hAnsi="Times New Roman" w:cs="Times New Roman"/>
                <w:sz w:val="28"/>
                <w:szCs w:val="28"/>
              </w:rPr>
              <w:t>”</w:t>
            </w:r>
            <w:r w:rsidRPr="00CA5465">
              <w:rPr>
                <w:rFonts w:ascii="Times New Roman" w:hAnsi="Times New Roman" w:cs="宋体" w:hint="eastAsia"/>
                <w:sz w:val="28"/>
                <w:szCs w:val="28"/>
              </w:rPr>
              <w:t>中的所有原料</w:t>
            </w:r>
          </w:p>
        </w:tc>
      </w:tr>
    </w:tbl>
    <w:p w:rsidR="0032024D" w:rsidRPr="00CA5465" w:rsidRDefault="0032024D" w:rsidP="00BD66E8">
      <w:pPr>
        <w:rPr>
          <w:rFonts w:ascii="Times New Roman" w:eastAsia="黑体" w:hAnsi="Times New Roman" w:cs="Times New Roman"/>
          <w:color w:val="000000"/>
          <w:sz w:val="32"/>
          <w:szCs w:val="32"/>
        </w:rPr>
      </w:pPr>
      <w:r w:rsidRPr="00CA5465">
        <w:rPr>
          <w:rFonts w:ascii="Times New Roman" w:eastAsia="黑体" w:hAnsi="Times New Roman" w:cs="Times New Roman"/>
          <w:color w:val="000000"/>
          <w:sz w:val="32"/>
          <w:szCs w:val="32"/>
        </w:rPr>
        <w:br w:type="page"/>
      </w: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3</w:t>
      </w:r>
    </w:p>
    <w:p w:rsidR="0032024D" w:rsidRPr="00CA5465" w:rsidRDefault="0032024D" w:rsidP="00BD66E8">
      <w:pPr>
        <w:rPr>
          <w:rFonts w:ascii="Times New Roman" w:eastAsia="黑体" w:hAnsi="Times New Roman" w:cs="Times New Roman"/>
          <w:color w:val="000000"/>
          <w:sz w:val="32"/>
          <w:szCs w:val="32"/>
        </w:rPr>
      </w:pPr>
    </w:p>
    <w:p w:rsidR="0032024D" w:rsidRPr="00CA5465" w:rsidRDefault="0032024D" w:rsidP="00BD66E8">
      <w:pPr>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产品成分分析保证值常用计量单位</w:t>
      </w:r>
    </w:p>
    <w:p w:rsidR="0032024D" w:rsidRPr="00CA5465" w:rsidRDefault="0032024D" w:rsidP="00BD66E8">
      <w:pPr>
        <w:rPr>
          <w:rFonts w:ascii="Times New Roman" w:eastAsia="黑体" w:hAnsi="Times New Roman" w:cs="Times New Roman"/>
          <w:sz w:val="36"/>
          <w:szCs w:val="36"/>
        </w:rPr>
      </w:pP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一、粗蛋白质、粗脂肪、粗纤维、水分、粗灰分、钙、总磷、水溶性氯化物（以</w:t>
      </w:r>
      <w:r w:rsidRPr="00CA5465">
        <w:rPr>
          <w:rFonts w:ascii="Times New Roman" w:hAnsi="Times New Roman" w:cs="Times New Roman"/>
          <w:sz w:val="32"/>
          <w:szCs w:val="32"/>
        </w:rPr>
        <w:t>Cl</w:t>
      </w:r>
      <w:r w:rsidRPr="00CA5465">
        <w:rPr>
          <w:rFonts w:ascii="Times New Roman" w:hAnsi="Times New Roman" w:cs="Times New Roman"/>
          <w:sz w:val="32"/>
          <w:szCs w:val="32"/>
          <w:vertAlign w:val="superscript"/>
        </w:rPr>
        <w:t>-</w:t>
      </w:r>
      <w:r w:rsidRPr="00CA5465">
        <w:rPr>
          <w:rFonts w:ascii="Times New Roman" w:hAnsi="Times New Roman" w:cs="宋体" w:hint="eastAsia"/>
          <w:sz w:val="32"/>
          <w:szCs w:val="32"/>
        </w:rPr>
        <w:t>计）、氨基酸含量，以百分含量（</w:t>
      </w:r>
      <w:r w:rsidRPr="00CA5465">
        <w:rPr>
          <w:rFonts w:ascii="Times New Roman" w:hAnsi="Times New Roman" w:cs="Times New Roman"/>
          <w:sz w:val="32"/>
          <w:szCs w:val="32"/>
        </w:rPr>
        <w:t>%</w:t>
      </w:r>
      <w:r w:rsidRPr="00CA5465">
        <w:rPr>
          <w:rFonts w:ascii="Times New Roman" w:hAnsi="Times New Roman" w:cs="宋体" w:hint="eastAsia"/>
          <w:sz w:val="32"/>
          <w:szCs w:val="32"/>
        </w:rPr>
        <w:t>）表示。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二、微量元素含量，以每克、每千克、每毫升、每升、每片、每胶囊、每粒中元素的毫克数表示。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r w:rsidRPr="00CA5465">
        <w:rPr>
          <w:rFonts w:ascii="Times New Roman" w:hAnsi="Times New Roman" w:cs="Times New Roman"/>
          <w:sz w:val="32"/>
          <w:szCs w:val="32"/>
        </w:rPr>
        <w:t>mg/g</w:t>
      </w:r>
      <w:r w:rsidRPr="00CA5465">
        <w:rPr>
          <w:rFonts w:ascii="Times New Roman" w:hAnsi="Times New Roman" w:cs="宋体" w:hint="eastAsia"/>
          <w:sz w:val="32"/>
          <w:szCs w:val="32"/>
        </w:rPr>
        <w:t>、</w:t>
      </w:r>
      <w:r w:rsidRPr="00CA5465">
        <w:rPr>
          <w:rFonts w:ascii="Times New Roman" w:hAnsi="Times New Roman" w:cs="Times New Roman"/>
          <w:sz w:val="32"/>
          <w:szCs w:val="32"/>
        </w:rPr>
        <w:t>mg/kg</w:t>
      </w:r>
      <w:r w:rsidRPr="00CA5465">
        <w:rPr>
          <w:rFonts w:ascii="Times New Roman" w:hAnsi="Times New Roman" w:cs="宋体" w:hint="eastAsia"/>
          <w:sz w:val="32"/>
          <w:szCs w:val="32"/>
        </w:rPr>
        <w:t>、</w:t>
      </w:r>
      <w:r w:rsidRPr="00CA5465">
        <w:rPr>
          <w:rFonts w:ascii="Times New Roman" w:hAnsi="Times New Roman" w:cs="Times New Roman"/>
          <w:sz w:val="32"/>
          <w:szCs w:val="32"/>
        </w:rPr>
        <w:t>mg/mL</w:t>
      </w:r>
      <w:r w:rsidRPr="00CA5465">
        <w:rPr>
          <w:rFonts w:ascii="Times New Roman" w:hAnsi="Times New Roman" w:cs="宋体" w:hint="eastAsia"/>
          <w:sz w:val="32"/>
          <w:szCs w:val="32"/>
        </w:rPr>
        <w:t>、</w:t>
      </w:r>
      <w:r w:rsidRPr="00CA5465">
        <w:rPr>
          <w:rFonts w:ascii="Times New Roman" w:hAnsi="Times New Roman" w:cs="Times New Roman"/>
          <w:sz w:val="32"/>
          <w:szCs w:val="32"/>
        </w:rPr>
        <w:t>mg/L</w:t>
      </w:r>
      <w:r w:rsidRPr="00CA5465">
        <w:rPr>
          <w:rFonts w:ascii="Times New Roman" w:hAnsi="Times New Roman" w:cs="宋体" w:hint="eastAsia"/>
          <w:sz w:val="32"/>
          <w:szCs w:val="32"/>
        </w:rPr>
        <w:t>、</w:t>
      </w:r>
      <w:r w:rsidRPr="00CA5465">
        <w:rPr>
          <w:rFonts w:ascii="Times New Roman" w:hAnsi="Times New Roman" w:cs="Times New Roman"/>
          <w:sz w:val="32"/>
          <w:szCs w:val="32"/>
        </w:rPr>
        <w:t>mg/</w:t>
      </w:r>
      <w:r w:rsidRPr="00CA5465">
        <w:rPr>
          <w:rFonts w:ascii="Times New Roman" w:hAnsi="Times New Roman" w:cs="宋体" w:hint="eastAsia"/>
          <w:sz w:val="32"/>
          <w:szCs w:val="32"/>
        </w:rPr>
        <w:t>片、</w:t>
      </w:r>
      <w:r w:rsidRPr="00CA5465">
        <w:rPr>
          <w:rFonts w:ascii="Times New Roman" w:hAnsi="Times New Roman" w:cs="Times New Roman"/>
          <w:sz w:val="32"/>
          <w:szCs w:val="32"/>
        </w:rPr>
        <w:t>mg/</w:t>
      </w:r>
      <w:r w:rsidRPr="00CA5465">
        <w:rPr>
          <w:rFonts w:ascii="Times New Roman" w:hAnsi="Times New Roman" w:cs="宋体" w:hint="eastAsia"/>
          <w:sz w:val="32"/>
          <w:szCs w:val="32"/>
        </w:rPr>
        <w:t>胶囊。</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三、维生素含量，以每克、每千克、每毫升、每升、每片、每胶囊、每粒产品中含药物或者维生素的毫克数，或者以表示生物效价的国际单位（</w:t>
      </w:r>
      <w:r w:rsidRPr="00CA5465">
        <w:rPr>
          <w:rFonts w:ascii="Times New Roman" w:hAnsi="Times New Roman" w:cs="Times New Roman"/>
          <w:sz w:val="32"/>
          <w:szCs w:val="32"/>
        </w:rPr>
        <w:t>IU</w:t>
      </w:r>
      <w:r w:rsidRPr="00CA5465">
        <w:rPr>
          <w:rFonts w:ascii="Times New Roman" w:hAnsi="Times New Roman" w:cs="宋体" w:hint="eastAsia"/>
          <w:sz w:val="32"/>
          <w:szCs w:val="32"/>
        </w:rPr>
        <w:t>）表示。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r w:rsidRPr="00CA5465">
        <w:rPr>
          <w:rFonts w:ascii="Times New Roman" w:hAnsi="Times New Roman" w:cs="Times New Roman"/>
          <w:sz w:val="32"/>
          <w:szCs w:val="32"/>
        </w:rPr>
        <w:t>mg/g</w:t>
      </w:r>
      <w:r w:rsidRPr="00CA5465">
        <w:rPr>
          <w:rFonts w:ascii="Times New Roman" w:hAnsi="Times New Roman" w:cs="宋体" w:hint="eastAsia"/>
          <w:sz w:val="32"/>
          <w:szCs w:val="32"/>
        </w:rPr>
        <w:t>、</w:t>
      </w:r>
      <w:r w:rsidRPr="00CA5465">
        <w:rPr>
          <w:rFonts w:ascii="Times New Roman" w:hAnsi="Times New Roman" w:cs="Times New Roman"/>
          <w:sz w:val="32"/>
          <w:szCs w:val="32"/>
        </w:rPr>
        <w:t>mg/kg</w:t>
      </w:r>
      <w:r w:rsidRPr="00CA5465">
        <w:rPr>
          <w:rFonts w:ascii="Times New Roman" w:hAnsi="Times New Roman" w:cs="宋体" w:hint="eastAsia"/>
          <w:sz w:val="32"/>
          <w:szCs w:val="32"/>
        </w:rPr>
        <w:t>、</w:t>
      </w:r>
      <w:r w:rsidRPr="00CA5465">
        <w:rPr>
          <w:rFonts w:ascii="Times New Roman" w:hAnsi="Times New Roman" w:cs="Times New Roman"/>
          <w:sz w:val="32"/>
          <w:szCs w:val="32"/>
        </w:rPr>
        <w:t>mg/mL</w:t>
      </w:r>
      <w:r w:rsidRPr="00CA5465">
        <w:rPr>
          <w:rFonts w:ascii="Times New Roman" w:hAnsi="Times New Roman" w:cs="宋体" w:hint="eastAsia"/>
          <w:sz w:val="32"/>
          <w:szCs w:val="32"/>
        </w:rPr>
        <w:t>、</w:t>
      </w:r>
      <w:r w:rsidRPr="00CA5465">
        <w:rPr>
          <w:rFonts w:ascii="Times New Roman" w:hAnsi="Times New Roman" w:cs="Times New Roman"/>
          <w:sz w:val="32"/>
          <w:szCs w:val="32"/>
        </w:rPr>
        <w:t>mg/L</w:t>
      </w:r>
      <w:r w:rsidRPr="00CA5465">
        <w:rPr>
          <w:rFonts w:ascii="Times New Roman" w:hAnsi="Times New Roman" w:cs="宋体" w:hint="eastAsia"/>
          <w:sz w:val="32"/>
          <w:szCs w:val="32"/>
        </w:rPr>
        <w:t>、</w:t>
      </w:r>
      <w:r w:rsidRPr="00CA5465">
        <w:rPr>
          <w:rFonts w:ascii="Times New Roman" w:hAnsi="Times New Roman" w:cs="Times New Roman"/>
          <w:sz w:val="32"/>
          <w:szCs w:val="32"/>
        </w:rPr>
        <w:t>mg/</w:t>
      </w:r>
      <w:r w:rsidRPr="00CA5465">
        <w:rPr>
          <w:rFonts w:ascii="Times New Roman" w:hAnsi="Times New Roman" w:cs="宋体" w:hint="eastAsia"/>
          <w:sz w:val="32"/>
          <w:szCs w:val="32"/>
        </w:rPr>
        <w:t>片、</w:t>
      </w:r>
      <w:r w:rsidRPr="00CA5465">
        <w:rPr>
          <w:rFonts w:ascii="Times New Roman" w:hAnsi="Times New Roman" w:cs="Times New Roman"/>
          <w:sz w:val="32"/>
          <w:szCs w:val="32"/>
        </w:rPr>
        <w:t>mg/</w:t>
      </w:r>
      <w:r w:rsidRPr="00CA5465">
        <w:rPr>
          <w:rFonts w:ascii="Times New Roman" w:hAnsi="Times New Roman" w:cs="宋体" w:hint="eastAsia"/>
          <w:sz w:val="32"/>
          <w:szCs w:val="32"/>
        </w:rPr>
        <w:t>胶囊、</w:t>
      </w:r>
      <w:r w:rsidRPr="00CA5465">
        <w:rPr>
          <w:rFonts w:ascii="Times New Roman" w:hAnsi="Times New Roman" w:cs="Times New Roman"/>
          <w:sz w:val="32"/>
          <w:szCs w:val="32"/>
        </w:rPr>
        <w:t>mg/</w:t>
      </w:r>
      <w:r w:rsidRPr="00CA5465">
        <w:rPr>
          <w:rFonts w:ascii="Times New Roman" w:hAnsi="Times New Roman" w:cs="宋体" w:hint="eastAsia"/>
          <w:sz w:val="32"/>
          <w:szCs w:val="32"/>
        </w:rPr>
        <w:t>粒，或</w:t>
      </w:r>
      <w:r w:rsidRPr="00CA5465">
        <w:rPr>
          <w:rFonts w:ascii="Times New Roman" w:hAnsi="Times New Roman" w:cs="Times New Roman"/>
          <w:sz w:val="32"/>
          <w:szCs w:val="32"/>
        </w:rPr>
        <w:t>IU/g</w:t>
      </w:r>
      <w:r w:rsidRPr="00CA5465">
        <w:rPr>
          <w:rFonts w:ascii="Times New Roman" w:hAnsi="Times New Roman" w:cs="宋体" w:hint="eastAsia"/>
          <w:sz w:val="32"/>
          <w:szCs w:val="32"/>
        </w:rPr>
        <w:t>、</w:t>
      </w:r>
      <w:r w:rsidRPr="00CA5465">
        <w:rPr>
          <w:rFonts w:ascii="Times New Roman" w:hAnsi="Times New Roman" w:cs="Times New Roman"/>
          <w:sz w:val="32"/>
          <w:szCs w:val="32"/>
        </w:rPr>
        <w:t>IU/kg</w:t>
      </w:r>
      <w:r w:rsidRPr="00CA5465">
        <w:rPr>
          <w:rFonts w:ascii="Times New Roman" w:hAnsi="Times New Roman" w:cs="宋体" w:hint="eastAsia"/>
          <w:sz w:val="32"/>
          <w:szCs w:val="32"/>
        </w:rPr>
        <w:t>、</w:t>
      </w:r>
      <w:r w:rsidRPr="00CA5465">
        <w:rPr>
          <w:rFonts w:ascii="Times New Roman" w:hAnsi="Times New Roman" w:cs="Times New Roman"/>
          <w:sz w:val="32"/>
          <w:szCs w:val="32"/>
        </w:rPr>
        <w:t>IU/mL</w:t>
      </w:r>
      <w:r w:rsidRPr="00CA5465">
        <w:rPr>
          <w:rFonts w:ascii="Times New Roman" w:hAnsi="Times New Roman" w:cs="宋体" w:hint="eastAsia"/>
          <w:sz w:val="32"/>
          <w:szCs w:val="32"/>
        </w:rPr>
        <w:t>、</w:t>
      </w:r>
      <w:r w:rsidRPr="00CA5465">
        <w:rPr>
          <w:rFonts w:ascii="Times New Roman" w:hAnsi="Times New Roman" w:cs="Times New Roman"/>
          <w:sz w:val="32"/>
          <w:szCs w:val="32"/>
        </w:rPr>
        <w:t>IU/L</w:t>
      </w:r>
      <w:r w:rsidRPr="00CA5465">
        <w:rPr>
          <w:rFonts w:ascii="Times New Roman" w:hAnsi="Times New Roman" w:cs="宋体" w:hint="eastAsia"/>
          <w:sz w:val="32"/>
          <w:szCs w:val="32"/>
        </w:rPr>
        <w:t>、</w:t>
      </w:r>
      <w:r w:rsidRPr="00CA5465">
        <w:rPr>
          <w:rFonts w:ascii="Times New Roman" w:hAnsi="Times New Roman" w:cs="Times New Roman"/>
          <w:sz w:val="32"/>
          <w:szCs w:val="32"/>
        </w:rPr>
        <w:t>IU/</w:t>
      </w:r>
      <w:r w:rsidRPr="00CA5465">
        <w:rPr>
          <w:rFonts w:ascii="Times New Roman" w:hAnsi="Times New Roman" w:cs="宋体" w:hint="eastAsia"/>
          <w:sz w:val="32"/>
          <w:szCs w:val="32"/>
        </w:rPr>
        <w:t>片、</w:t>
      </w:r>
      <w:r w:rsidRPr="00CA5465">
        <w:rPr>
          <w:rFonts w:ascii="Times New Roman" w:hAnsi="Times New Roman" w:cs="Times New Roman"/>
          <w:sz w:val="32"/>
          <w:szCs w:val="32"/>
        </w:rPr>
        <w:t>IU/</w:t>
      </w:r>
      <w:r w:rsidRPr="00CA5465">
        <w:rPr>
          <w:rFonts w:ascii="Times New Roman" w:hAnsi="Times New Roman" w:cs="宋体" w:hint="eastAsia"/>
          <w:sz w:val="32"/>
          <w:szCs w:val="32"/>
        </w:rPr>
        <w:t>胶囊。</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四、酶制剂含量，以每克、每毫升、每片、每胶囊、每粒产品中含酶活性单位表示。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r w:rsidRPr="00CA5465">
        <w:rPr>
          <w:rFonts w:ascii="Times New Roman" w:hAnsi="Times New Roman" w:cs="Times New Roman"/>
          <w:sz w:val="32"/>
          <w:szCs w:val="32"/>
        </w:rPr>
        <w:t>U/g</w:t>
      </w:r>
      <w:r w:rsidRPr="00CA5465">
        <w:rPr>
          <w:rFonts w:ascii="Times New Roman" w:hAnsi="Times New Roman" w:cs="宋体" w:hint="eastAsia"/>
          <w:sz w:val="32"/>
          <w:szCs w:val="32"/>
        </w:rPr>
        <w:t>、</w:t>
      </w:r>
      <w:r w:rsidRPr="00CA5465">
        <w:rPr>
          <w:rFonts w:ascii="Times New Roman" w:hAnsi="Times New Roman" w:cs="Times New Roman"/>
          <w:sz w:val="32"/>
          <w:szCs w:val="32"/>
        </w:rPr>
        <w:t>U/mL</w:t>
      </w:r>
      <w:r w:rsidRPr="00CA5465">
        <w:rPr>
          <w:rFonts w:ascii="Times New Roman" w:hAnsi="Times New Roman" w:cs="宋体" w:hint="eastAsia"/>
          <w:sz w:val="32"/>
          <w:szCs w:val="32"/>
        </w:rPr>
        <w:t>、</w:t>
      </w:r>
      <w:r w:rsidRPr="00CA5465">
        <w:rPr>
          <w:rFonts w:ascii="Times New Roman" w:hAnsi="Times New Roman" w:cs="Times New Roman"/>
          <w:sz w:val="32"/>
          <w:szCs w:val="32"/>
        </w:rPr>
        <w:t>U/</w:t>
      </w:r>
      <w:r w:rsidRPr="00CA5465">
        <w:rPr>
          <w:rFonts w:ascii="Times New Roman" w:hAnsi="Times New Roman" w:cs="宋体" w:hint="eastAsia"/>
          <w:sz w:val="32"/>
          <w:szCs w:val="32"/>
        </w:rPr>
        <w:t>片、</w:t>
      </w:r>
      <w:r w:rsidRPr="00CA5465">
        <w:rPr>
          <w:rFonts w:ascii="Times New Roman" w:hAnsi="Times New Roman" w:cs="Times New Roman"/>
          <w:sz w:val="32"/>
          <w:szCs w:val="32"/>
        </w:rPr>
        <w:t>U/</w:t>
      </w:r>
      <w:r w:rsidRPr="00CA5465">
        <w:rPr>
          <w:rFonts w:ascii="Times New Roman" w:hAnsi="Times New Roman" w:cs="宋体" w:hint="eastAsia"/>
          <w:sz w:val="32"/>
          <w:szCs w:val="32"/>
        </w:rPr>
        <w:t>胶囊、</w:t>
      </w:r>
      <w:r w:rsidRPr="00CA5465">
        <w:rPr>
          <w:rFonts w:ascii="Times New Roman" w:hAnsi="Times New Roman" w:cs="Times New Roman"/>
          <w:sz w:val="32"/>
          <w:szCs w:val="32"/>
        </w:rPr>
        <w:t>U/</w:t>
      </w:r>
      <w:r w:rsidRPr="00CA5465">
        <w:rPr>
          <w:rFonts w:ascii="Times New Roman" w:hAnsi="Times New Roman" w:cs="宋体" w:hint="eastAsia"/>
          <w:sz w:val="32"/>
          <w:szCs w:val="32"/>
        </w:rPr>
        <w:t>粒。</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五、微生物含量，以每克、每千克、每毫升、每升、每片、每胶囊、每粒产品中含微生物的菌落数或者个数表示。</w:t>
      </w:r>
    </w:p>
    <w:p w:rsidR="0032024D" w:rsidRPr="00CA5465" w:rsidRDefault="0032024D" w:rsidP="00914803">
      <w:pPr>
        <w:widowControl/>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r w:rsidRPr="00CA5465">
        <w:rPr>
          <w:rFonts w:ascii="Times New Roman" w:hAnsi="Times New Roman" w:cs="Times New Roman"/>
          <w:sz w:val="32"/>
          <w:szCs w:val="32"/>
        </w:rPr>
        <w:t>CFU/g</w:t>
      </w:r>
      <w:r w:rsidRPr="00CA5465">
        <w:rPr>
          <w:rFonts w:ascii="Times New Roman" w:hAnsi="Times New Roman" w:cs="宋体" w:hint="eastAsia"/>
          <w:sz w:val="32"/>
          <w:szCs w:val="32"/>
        </w:rPr>
        <w:t>、</w:t>
      </w:r>
      <w:r w:rsidRPr="00CA5465">
        <w:rPr>
          <w:rFonts w:ascii="Times New Roman" w:hAnsi="Times New Roman" w:cs="Times New Roman"/>
          <w:sz w:val="32"/>
          <w:szCs w:val="32"/>
        </w:rPr>
        <w:t>CFU/kg</w:t>
      </w:r>
      <w:r w:rsidRPr="00CA5465">
        <w:rPr>
          <w:rFonts w:ascii="Times New Roman" w:hAnsi="Times New Roman" w:cs="宋体" w:hint="eastAsia"/>
          <w:sz w:val="32"/>
          <w:szCs w:val="32"/>
        </w:rPr>
        <w:t>、</w:t>
      </w:r>
      <w:r w:rsidRPr="00CA5465">
        <w:rPr>
          <w:rFonts w:ascii="Times New Roman" w:hAnsi="Times New Roman" w:cs="Times New Roman"/>
          <w:sz w:val="32"/>
          <w:szCs w:val="32"/>
        </w:rPr>
        <w:t>CFU /mL</w:t>
      </w:r>
      <w:r w:rsidRPr="00CA5465">
        <w:rPr>
          <w:rFonts w:ascii="Times New Roman" w:hAnsi="Times New Roman" w:cs="宋体" w:hint="eastAsia"/>
          <w:sz w:val="32"/>
          <w:szCs w:val="32"/>
        </w:rPr>
        <w:t>、</w:t>
      </w:r>
      <w:r w:rsidRPr="00CA5465">
        <w:rPr>
          <w:rFonts w:ascii="Times New Roman" w:hAnsi="Times New Roman" w:cs="Times New Roman"/>
          <w:sz w:val="32"/>
          <w:szCs w:val="32"/>
        </w:rPr>
        <w:t>CFU /L</w:t>
      </w:r>
      <w:r w:rsidRPr="00CA5465">
        <w:rPr>
          <w:rFonts w:ascii="Times New Roman" w:hAnsi="Times New Roman" w:cs="宋体" w:hint="eastAsia"/>
          <w:sz w:val="32"/>
          <w:szCs w:val="32"/>
        </w:rPr>
        <w:t>、</w:t>
      </w:r>
      <w:r w:rsidRPr="00CA5465">
        <w:rPr>
          <w:rFonts w:ascii="Times New Roman" w:hAnsi="Times New Roman" w:cs="Times New Roman"/>
          <w:sz w:val="32"/>
          <w:szCs w:val="32"/>
        </w:rPr>
        <w:t>CFU/</w:t>
      </w:r>
      <w:r w:rsidRPr="00CA5465">
        <w:rPr>
          <w:rFonts w:ascii="Times New Roman" w:hAnsi="Times New Roman" w:cs="宋体" w:hint="eastAsia"/>
          <w:sz w:val="32"/>
          <w:szCs w:val="32"/>
        </w:rPr>
        <w:t>片、</w:t>
      </w:r>
      <w:r w:rsidRPr="00CA5465">
        <w:rPr>
          <w:rFonts w:ascii="Times New Roman" w:hAnsi="Times New Roman" w:cs="Times New Roman"/>
          <w:sz w:val="32"/>
          <w:szCs w:val="32"/>
        </w:rPr>
        <w:t>CFU/</w:t>
      </w:r>
      <w:r w:rsidRPr="00CA5465">
        <w:rPr>
          <w:rFonts w:ascii="Times New Roman" w:hAnsi="Times New Roman" w:cs="宋体" w:hint="eastAsia"/>
          <w:sz w:val="32"/>
          <w:szCs w:val="32"/>
        </w:rPr>
        <w:t>胶囊、</w:t>
      </w:r>
      <w:r w:rsidRPr="00CA5465">
        <w:rPr>
          <w:rFonts w:ascii="Times New Roman" w:hAnsi="Times New Roman" w:cs="Times New Roman"/>
          <w:sz w:val="32"/>
          <w:szCs w:val="32"/>
        </w:rPr>
        <w:t>CFU/</w:t>
      </w:r>
      <w:r w:rsidRPr="00CA5465">
        <w:rPr>
          <w:rFonts w:ascii="Times New Roman" w:hAnsi="Times New Roman" w:cs="宋体" w:hint="eastAsia"/>
          <w:sz w:val="32"/>
          <w:szCs w:val="32"/>
        </w:rPr>
        <w:t>粒，或个</w:t>
      </w:r>
      <w:r w:rsidRPr="00CA5465">
        <w:rPr>
          <w:rFonts w:ascii="Times New Roman" w:hAnsi="Times New Roman" w:cs="Times New Roman"/>
          <w:sz w:val="32"/>
          <w:szCs w:val="32"/>
        </w:rPr>
        <w:t>/g</w:t>
      </w:r>
      <w:r w:rsidRPr="00CA5465">
        <w:rPr>
          <w:rFonts w:ascii="Times New Roman" w:hAnsi="Times New Roman" w:cs="宋体" w:hint="eastAsia"/>
          <w:sz w:val="32"/>
          <w:szCs w:val="32"/>
        </w:rPr>
        <w:t>、个</w:t>
      </w:r>
      <w:r w:rsidRPr="00CA5465">
        <w:rPr>
          <w:rFonts w:ascii="Times New Roman" w:hAnsi="Times New Roman" w:cs="Times New Roman"/>
          <w:sz w:val="32"/>
          <w:szCs w:val="32"/>
        </w:rPr>
        <w:t>/kg</w:t>
      </w:r>
      <w:r w:rsidRPr="00CA5465">
        <w:rPr>
          <w:rFonts w:ascii="Times New Roman" w:hAnsi="Times New Roman" w:cs="宋体" w:hint="eastAsia"/>
          <w:sz w:val="32"/>
          <w:szCs w:val="32"/>
        </w:rPr>
        <w:t>、个</w:t>
      </w:r>
      <w:r w:rsidRPr="00CA5465">
        <w:rPr>
          <w:rFonts w:ascii="Times New Roman" w:hAnsi="Times New Roman" w:cs="Times New Roman"/>
          <w:sz w:val="32"/>
          <w:szCs w:val="32"/>
        </w:rPr>
        <w:t>/mL</w:t>
      </w:r>
      <w:r w:rsidRPr="00CA5465">
        <w:rPr>
          <w:rFonts w:ascii="Times New Roman" w:hAnsi="Times New Roman" w:cs="宋体" w:hint="eastAsia"/>
          <w:sz w:val="32"/>
          <w:szCs w:val="32"/>
        </w:rPr>
        <w:t>、个</w:t>
      </w:r>
      <w:r w:rsidRPr="00CA5465">
        <w:rPr>
          <w:rFonts w:ascii="Times New Roman" w:hAnsi="Times New Roman" w:cs="Times New Roman"/>
          <w:sz w:val="32"/>
          <w:szCs w:val="32"/>
        </w:rPr>
        <w:t>/L</w:t>
      </w:r>
      <w:r w:rsidRPr="00CA5465">
        <w:rPr>
          <w:rFonts w:ascii="Times New Roman" w:hAnsi="Times New Roman" w:cs="宋体" w:hint="eastAsia"/>
          <w:sz w:val="32"/>
          <w:szCs w:val="32"/>
        </w:rPr>
        <w:t>、个</w:t>
      </w:r>
      <w:r w:rsidRPr="00CA5465">
        <w:rPr>
          <w:rFonts w:ascii="Times New Roman" w:hAnsi="Times New Roman" w:cs="Times New Roman"/>
          <w:sz w:val="32"/>
          <w:szCs w:val="32"/>
        </w:rPr>
        <w:t>/</w:t>
      </w:r>
      <w:r w:rsidRPr="00CA5465">
        <w:rPr>
          <w:rFonts w:ascii="Times New Roman" w:hAnsi="Times New Roman" w:cs="宋体" w:hint="eastAsia"/>
          <w:sz w:val="32"/>
          <w:szCs w:val="32"/>
        </w:rPr>
        <w:t>片、个</w:t>
      </w:r>
      <w:r w:rsidRPr="00CA5465">
        <w:rPr>
          <w:rFonts w:ascii="Times New Roman" w:hAnsi="Times New Roman" w:cs="Times New Roman"/>
          <w:sz w:val="32"/>
          <w:szCs w:val="32"/>
        </w:rPr>
        <w:t>/</w:t>
      </w:r>
      <w:r w:rsidRPr="00CA5465">
        <w:rPr>
          <w:rFonts w:ascii="Times New Roman" w:hAnsi="Times New Roman" w:cs="宋体" w:hint="eastAsia"/>
          <w:sz w:val="32"/>
          <w:szCs w:val="32"/>
        </w:rPr>
        <w:t>胶囊、个</w:t>
      </w:r>
      <w:r w:rsidRPr="00CA5465">
        <w:rPr>
          <w:rFonts w:ascii="Times New Roman" w:hAnsi="Times New Roman" w:cs="Times New Roman"/>
          <w:sz w:val="32"/>
          <w:szCs w:val="32"/>
        </w:rPr>
        <w:t>/</w:t>
      </w:r>
      <w:r w:rsidRPr="00CA5465">
        <w:rPr>
          <w:rFonts w:ascii="Times New Roman" w:hAnsi="Times New Roman" w:cs="宋体" w:hint="eastAsia"/>
          <w:sz w:val="32"/>
          <w:szCs w:val="32"/>
        </w:rPr>
        <w:t>粒。</w:t>
      </w:r>
    </w:p>
    <w:p w:rsidR="0032024D" w:rsidRPr="00CA5465" w:rsidRDefault="0032024D" w:rsidP="00BD66E8">
      <w:pPr>
        <w:widowControl/>
        <w:rPr>
          <w:rFonts w:ascii="Times New Roman" w:eastAsia="黑体" w:hAnsi="Times New Roman" w:cs="Times New Roman"/>
          <w:color w:val="000000"/>
          <w:sz w:val="32"/>
          <w:szCs w:val="32"/>
        </w:rPr>
      </w:pPr>
      <w:r w:rsidRPr="00CA5465">
        <w:rPr>
          <w:rFonts w:ascii="Times New Roman" w:hAnsi="Times New Roman" w:cs="Times New Roman"/>
          <w:sz w:val="32"/>
          <w:szCs w:val="32"/>
        </w:rPr>
        <w:br w:type="page"/>
      </w: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4</w:t>
      </w:r>
    </w:p>
    <w:p w:rsidR="0032024D" w:rsidRPr="00CA5465" w:rsidRDefault="0032024D" w:rsidP="00BD66E8">
      <w:pPr>
        <w:rPr>
          <w:rFonts w:ascii="Times New Roman" w:eastAsia="黑体" w:hAnsi="Times New Roman" w:cs="Times New Roman"/>
          <w:color w:val="000000"/>
          <w:sz w:val="32"/>
          <w:szCs w:val="32"/>
        </w:rPr>
      </w:pPr>
    </w:p>
    <w:p w:rsidR="0032024D" w:rsidRPr="00CA5465" w:rsidRDefault="0032024D" w:rsidP="00BD66E8">
      <w:pPr>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宠物配合饲料产品成分分析保证值至少应当包括的</w:t>
      </w:r>
    </w:p>
    <w:p w:rsidR="0032024D" w:rsidRPr="00CA5465" w:rsidRDefault="0032024D" w:rsidP="00BD66E8">
      <w:pPr>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项目及标示要求</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2700"/>
        <w:gridCol w:w="4319"/>
      </w:tblGrid>
      <w:tr w:rsidR="0032024D" w:rsidRPr="00CA5465">
        <w:trPr>
          <w:trHeight w:val="429"/>
          <w:jc w:val="center"/>
        </w:trPr>
        <w:tc>
          <w:tcPr>
            <w:tcW w:w="2129" w:type="dxa"/>
            <w:vAlign w:val="center"/>
          </w:tcPr>
          <w:p w:rsidR="0032024D" w:rsidRPr="00CA5465" w:rsidRDefault="0032024D" w:rsidP="00EB44CE">
            <w:pPr>
              <w:widowControl/>
              <w:jc w:val="center"/>
              <w:rPr>
                <w:rFonts w:ascii="Times New Roman" w:hAnsi="Times New Roman" w:cs="Times New Roman"/>
                <w:b/>
                <w:bCs/>
                <w:kern w:val="0"/>
                <w:sz w:val="28"/>
                <w:szCs w:val="28"/>
              </w:rPr>
            </w:pPr>
            <w:r w:rsidRPr="00CA5465">
              <w:rPr>
                <w:rFonts w:ascii="Times New Roman" w:hAnsi="Times New Roman" w:cs="宋体" w:hint="eastAsia"/>
                <w:b/>
                <w:bCs/>
                <w:kern w:val="0"/>
                <w:sz w:val="28"/>
                <w:szCs w:val="28"/>
              </w:rPr>
              <w:t>项</w:t>
            </w:r>
            <w:r w:rsidRPr="00CA5465">
              <w:rPr>
                <w:rFonts w:ascii="Times New Roman" w:hAnsi="Times New Roman" w:cs="Times New Roman"/>
                <w:b/>
                <w:bCs/>
                <w:kern w:val="0"/>
                <w:sz w:val="28"/>
                <w:szCs w:val="28"/>
              </w:rPr>
              <w:t xml:space="preserve">  </w:t>
            </w:r>
            <w:r w:rsidRPr="00CA5465">
              <w:rPr>
                <w:rFonts w:ascii="Times New Roman" w:hAnsi="Times New Roman" w:cs="宋体" w:hint="eastAsia"/>
                <w:b/>
                <w:bCs/>
                <w:kern w:val="0"/>
                <w:sz w:val="28"/>
                <w:szCs w:val="28"/>
              </w:rPr>
              <w:t>目</w:t>
            </w:r>
          </w:p>
        </w:tc>
        <w:tc>
          <w:tcPr>
            <w:tcW w:w="2700" w:type="dxa"/>
            <w:vAlign w:val="center"/>
          </w:tcPr>
          <w:p w:rsidR="0032024D" w:rsidRPr="00CA5465" w:rsidRDefault="0032024D" w:rsidP="009D58C3">
            <w:pPr>
              <w:widowControl/>
              <w:jc w:val="center"/>
              <w:rPr>
                <w:rFonts w:ascii="Times New Roman" w:hAnsi="Times New Roman" w:cs="Times New Roman"/>
                <w:b/>
                <w:bCs/>
                <w:kern w:val="0"/>
                <w:sz w:val="28"/>
                <w:szCs w:val="28"/>
              </w:rPr>
            </w:pPr>
            <w:r w:rsidRPr="00CA5465">
              <w:rPr>
                <w:rFonts w:ascii="Times New Roman" w:hAnsi="Times New Roman" w:cs="宋体" w:hint="eastAsia"/>
                <w:b/>
                <w:bCs/>
                <w:kern w:val="0"/>
                <w:sz w:val="28"/>
                <w:szCs w:val="28"/>
              </w:rPr>
              <w:t>要</w:t>
            </w:r>
            <w:r w:rsidRPr="00CA5465">
              <w:rPr>
                <w:rFonts w:ascii="Times New Roman" w:hAnsi="Times New Roman" w:cs="Times New Roman"/>
                <w:b/>
                <w:bCs/>
                <w:kern w:val="0"/>
                <w:sz w:val="28"/>
                <w:szCs w:val="28"/>
              </w:rPr>
              <w:t xml:space="preserve">  </w:t>
            </w:r>
            <w:r w:rsidRPr="00CA5465">
              <w:rPr>
                <w:rFonts w:ascii="Times New Roman" w:hAnsi="Times New Roman" w:cs="宋体" w:hint="eastAsia"/>
                <w:b/>
                <w:bCs/>
                <w:kern w:val="0"/>
                <w:sz w:val="28"/>
                <w:szCs w:val="28"/>
              </w:rPr>
              <w:t>求</w:t>
            </w:r>
          </w:p>
        </w:tc>
        <w:tc>
          <w:tcPr>
            <w:tcW w:w="4319" w:type="dxa"/>
            <w:vAlign w:val="center"/>
          </w:tcPr>
          <w:p w:rsidR="0032024D" w:rsidRPr="00CA5465" w:rsidRDefault="0032024D" w:rsidP="009D58C3">
            <w:pPr>
              <w:widowControl/>
              <w:jc w:val="center"/>
              <w:rPr>
                <w:rFonts w:ascii="Times New Roman" w:hAnsi="Times New Roman" w:cs="Times New Roman"/>
                <w:b/>
                <w:bCs/>
                <w:kern w:val="0"/>
                <w:sz w:val="28"/>
                <w:szCs w:val="28"/>
              </w:rPr>
            </w:pPr>
            <w:r w:rsidRPr="00CA5465">
              <w:rPr>
                <w:rFonts w:ascii="Times New Roman" w:hAnsi="Times New Roman" w:cs="宋体" w:hint="eastAsia"/>
                <w:b/>
                <w:bCs/>
                <w:kern w:val="0"/>
                <w:sz w:val="28"/>
                <w:szCs w:val="28"/>
              </w:rPr>
              <w:t>标示方法</w:t>
            </w:r>
          </w:p>
        </w:tc>
      </w:tr>
      <w:tr w:rsidR="0032024D" w:rsidRPr="00CA5465">
        <w:trPr>
          <w:trHeight w:val="90"/>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粗蛋白质</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，或者不小于，或者至少</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粗脂肪</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最小值；对于进行低脂肪声称的产品，应同时标示其最大值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，或者不小于，或者至少；</w:t>
            </w:r>
          </w:p>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进行低脂肪声称的产品应标示为：</w:t>
            </w:r>
          </w:p>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粗脂肪</w:t>
            </w: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最大值，或者</w:t>
            </w:r>
          </w:p>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粗脂肪不小于，且不大于</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粗纤维</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最大值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，或者不大于，或者至多</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水分</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最大值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，或者不大于，或者至多</w:t>
            </w:r>
          </w:p>
        </w:tc>
      </w:tr>
      <w:tr w:rsidR="0032024D" w:rsidRPr="00CA5465">
        <w:trPr>
          <w:trHeight w:val="316"/>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粗灰分</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最大值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，或者不大于，或者至多</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钙</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，或者不小于，或者至少</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总磷</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，或不小于，或至少</w:t>
            </w:r>
          </w:p>
        </w:tc>
      </w:tr>
      <w:tr w:rsidR="0032024D" w:rsidRPr="00CA5465">
        <w:trPr>
          <w:trHeight w:val="395"/>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水溶性氯化物</w:t>
            </w:r>
          </w:p>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（以</w:t>
            </w:r>
            <w:r w:rsidRPr="00CA5465">
              <w:rPr>
                <w:rFonts w:ascii="Times New Roman" w:hAnsi="Times New Roman" w:cs="Times New Roman"/>
                <w:kern w:val="0"/>
                <w:sz w:val="28"/>
                <w:szCs w:val="28"/>
              </w:rPr>
              <w:t>Cl</w:t>
            </w:r>
            <w:r w:rsidRPr="00CA5465">
              <w:rPr>
                <w:rFonts w:ascii="Times New Roman" w:hAnsi="Times New Roman" w:cs="Times New Roman"/>
                <w:kern w:val="0"/>
                <w:sz w:val="28"/>
                <w:szCs w:val="28"/>
                <w:vertAlign w:val="superscript"/>
              </w:rPr>
              <w:t>-</w:t>
            </w:r>
            <w:r w:rsidRPr="00CA5465">
              <w:rPr>
                <w:rFonts w:ascii="Times New Roman" w:hAnsi="Times New Roman" w:cs="宋体" w:hint="eastAsia"/>
                <w:kern w:val="0"/>
                <w:sz w:val="28"/>
                <w:szCs w:val="28"/>
              </w:rPr>
              <w:t>计）</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同时标示最小值和最大值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水溶性氯化物</w:t>
            </w: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最大值，</w:t>
            </w:r>
          </w:p>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或者</w:t>
            </w:r>
          </w:p>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水溶性氯化物不小于，且不大于</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赖氨酸，适用于犬粮</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，或者不小于，或者至少</w:t>
            </w:r>
          </w:p>
        </w:tc>
      </w:tr>
      <w:tr w:rsidR="0032024D" w:rsidRPr="00CA5465">
        <w:trPr>
          <w:jc w:val="center"/>
        </w:trPr>
        <w:tc>
          <w:tcPr>
            <w:tcW w:w="2129" w:type="dxa"/>
            <w:vAlign w:val="center"/>
          </w:tcPr>
          <w:p w:rsidR="0032024D" w:rsidRPr="00CA5465" w:rsidRDefault="0032024D" w:rsidP="00EB44CE">
            <w:pPr>
              <w:widowControl/>
              <w:jc w:val="center"/>
              <w:rPr>
                <w:rFonts w:ascii="Times New Roman" w:hAnsi="Times New Roman" w:cs="Times New Roman"/>
                <w:kern w:val="0"/>
                <w:sz w:val="28"/>
                <w:szCs w:val="28"/>
              </w:rPr>
            </w:pPr>
            <w:r w:rsidRPr="00CA5465">
              <w:rPr>
                <w:rFonts w:ascii="Times New Roman" w:hAnsi="Times New Roman" w:cs="宋体" w:hint="eastAsia"/>
                <w:kern w:val="0"/>
                <w:sz w:val="28"/>
                <w:szCs w:val="28"/>
              </w:rPr>
              <w:t>牛磺酸，适用于猫粮</w:t>
            </w:r>
          </w:p>
        </w:tc>
        <w:tc>
          <w:tcPr>
            <w:tcW w:w="2700"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宋体" w:hint="eastAsia"/>
                <w:kern w:val="0"/>
                <w:sz w:val="28"/>
                <w:szCs w:val="28"/>
              </w:rPr>
              <w:t>最小值</w:t>
            </w:r>
          </w:p>
        </w:tc>
        <w:tc>
          <w:tcPr>
            <w:tcW w:w="4319" w:type="dxa"/>
            <w:vAlign w:val="center"/>
          </w:tcPr>
          <w:p w:rsidR="0032024D" w:rsidRPr="00CA5465" w:rsidRDefault="0032024D" w:rsidP="00BD66E8">
            <w:pPr>
              <w:widowControl/>
              <w:rPr>
                <w:rFonts w:ascii="Times New Roman" w:hAnsi="Times New Roman" w:cs="Times New Roman"/>
                <w:kern w:val="0"/>
                <w:sz w:val="28"/>
                <w:szCs w:val="28"/>
              </w:rPr>
            </w:pPr>
            <w:r w:rsidRPr="00CA5465">
              <w:rPr>
                <w:rFonts w:ascii="Times New Roman" w:hAnsi="Times New Roman" w:cs="Times New Roman"/>
                <w:kern w:val="0"/>
                <w:sz w:val="28"/>
                <w:szCs w:val="28"/>
              </w:rPr>
              <w:t>≥</w:t>
            </w:r>
            <w:r w:rsidRPr="00CA5465">
              <w:rPr>
                <w:rFonts w:ascii="Times New Roman" w:hAnsi="Times New Roman" w:cs="宋体" w:hint="eastAsia"/>
                <w:kern w:val="0"/>
                <w:sz w:val="28"/>
                <w:szCs w:val="28"/>
              </w:rPr>
              <w:t>，或者不小于，或者至少</w:t>
            </w:r>
          </w:p>
        </w:tc>
      </w:tr>
    </w:tbl>
    <w:p w:rsidR="0032024D" w:rsidRPr="00CA5465" w:rsidRDefault="0032024D" w:rsidP="00BD66E8">
      <w:pPr>
        <w:widowControl/>
        <w:rPr>
          <w:rFonts w:ascii="Times New Roman" w:eastAsia="黑体" w:hAnsi="Times New Roman" w:cs="Times New Roman"/>
          <w:color w:val="000000"/>
          <w:sz w:val="32"/>
          <w:szCs w:val="32"/>
        </w:rPr>
      </w:pP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5</w:t>
      </w:r>
    </w:p>
    <w:p w:rsidR="0032024D" w:rsidRPr="00CA5465" w:rsidRDefault="0032024D" w:rsidP="00BD66E8">
      <w:pPr>
        <w:rPr>
          <w:rFonts w:ascii="Times New Roman" w:hAnsi="Times New Roman" w:cs="Times New Roman"/>
          <w:sz w:val="32"/>
          <w:szCs w:val="32"/>
        </w:rPr>
      </w:pPr>
    </w:p>
    <w:p w:rsidR="0032024D" w:rsidRPr="00CA5465" w:rsidRDefault="0032024D" w:rsidP="00BD66E8">
      <w:pPr>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生产日期、保质期及净含量的标示</w:t>
      </w:r>
    </w:p>
    <w:p w:rsidR="0032024D" w:rsidRPr="00CA5465" w:rsidRDefault="0032024D" w:rsidP="00BD66E8">
      <w:pPr>
        <w:rPr>
          <w:rFonts w:ascii="Times New Roman" w:eastAsia="黑体" w:hAnsi="Times New Roman" w:cs="Times New Roman"/>
          <w:sz w:val="36"/>
          <w:szCs w:val="36"/>
        </w:rPr>
      </w:pPr>
    </w:p>
    <w:p w:rsidR="0032024D" w:rsidRPr="00CA5465" w:rsidRDefault="0032024D" w:rsidP="00914803">
      <w:pPr>
        <w:ind w:firstLineChars="200" w:firstLine="31680"/>
        <w:rPr>
          <w:rFonts w:ascii="Times New Roman" w:eastAsia="黑体" w:hAnsi="Times New Roman" w:cs="Times New Roman"/>
          <w:sz w:val="32"/>
          <w:szCs w:val="32"/>
        </w:rPr>
      </w:pPr>
      <w:r w:rsidRPr="00CA5465">
        <w:rPr>
          <w:rFonts w:ascii="Times New Roman" w:eastAsia="黑体" w:hAnsi="Times New Roman" w:cs="黑体" w:hint="eastAsia"/>
          <w:sz w:val="32"/>
          <w:szCs w:val="32"/>
        </w:rPr>
        <w:t>一、生产日期的标示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生产日期中年、月、日可用空格、斜线、连字符、句点等符号分隔，或者不用分隔符。年代号一般应当标示</w:t>
      </w:r>
      <w:r w:rsidRPr="00CA5465">
        <w:rPr>
          <w:rFonts w:ascii="Times New Roman" w:hAnsi="Times New Roman" w:cs="Times New Roman"/>
          <w:sz w:val="32"/>
          <w:szCs w:val="32"/>
        </w:rPr>
        <w:t>4</w:t>
      </w:r>
      <w:r w:rsidRPr="00CA5465">
        <w:rPr>
          <w:rFonts w:ascii="Times New Roman" w:hAnsi="Times New Roman" w:cs="宋体" w:hint="eastAsia"/>
          <w:sz w:val="32"/>
          <w:szCs w:val="32"/>
        </w:rPr>
        <w:t>位数字，小包装食品也可以标示</w:t>
      </w:r>
      <w:r w:rsidRPr="00CA5465">
        <w:rPr>
          <w:rFonts w:ascii="Times New Roman" w:hAnsi="Times New Roman" w:cs="Times New Roman"/>
          <w:sz w:val="32"/>
          <w:szCs w:val="32"/>
        </w:rPr>
        <w:t>2</w:t>
      </w:r>
      <w:r w:rsidRPr="00CA5465">
        <w:rPr>
          <w:rFonts w:ascii="Times New Roman" w:hAnsi="Times New Roman" w:cs="宋体" w:hint="eastAsia"/>
          <w:sz w:val="32"/>
          <w:szCs w:val="32"/>
        </w:rPr>
        <w:t>位数字。月、日应当标示</w:t>
      </w:r>
      <w:r w:rsidRPr="00CA5465">
        <w:rPr>
          <w:rFonts w:ascii="Times New Roman" w:hAnsi="Times New Roman" w:cs="Times New Roman"/>
          <w:sz w:val="32"/>
          <w:szCs w:val="32"/>
        </w:rPr>
        <w:t xml:space="preserve">2 </w:t>
      </w:r>
      <w:r w:rsidRPr="00CA5465">
        <w:rPr>
          <w:rFonts w:ascii="Times New Roman" w:hAnsi="Times New Roman" w:cs="宋体" w:hint="eastAsia"/>
          <w:sz w:val="32"/>
          <w:szCs w:val="32"/>
        </w:rPr>
        <w:t>位数字。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生产日期标示示例：</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生产日期：</w:t>
      </w:r>
      <w:r w:rsidRPr="00CA5465">
        <w:rPr>
          <w:rFonts w:ascii="Times New Roman" w:hAnsi="Times New Roman" w:cs="Times New Roman"/>
          <w:sz w:val="32"/>
          <w:szCs w:val="32"/>
        </w:rPr>
        <w:t>2010</w:t>
      </w:r>
      <w:r w:rsidRPr="00CA5465">
        <w:rPr>
          <w:rFonts w:ascii="Times New Roman" w:hAnsi="Times New Roman" w:cs="宋体" w:hint="eastAsia"/>
          <w:sz w:val="32"/>
          <w:szCs w:val="32"/>
        </w:rPr>
        <w:t>年</w:t>
      </w:r>
      <w:r w:rsidRPr="00CA5465">
        <w:rPr>
          <w:rFonts w:ascii="Times New Roman" w:hAnsi="Times New Roman" w:cs="Times New Roman"/>
          <w:sz w:val="32"/>
          <w:szCs w:val="32"/>
        </w:rPr>
        <w:t>3</w:t>
      </w:r>
      <w:r w:rsidRPr="00CA5465">
        <w:rPr>
          <w:rFonts w:ascii="Times New Roman" w:hAnsi="Times New Roman" w:cs="宋体" w:hint="eastAsia"/>
          <w:sz w:val="32"/>
          <w:szCs w:val="32"/>
        </w:rPr>
        <w:t>月</w:t>
      </w:r>
      <w:r w:rsidRPr="00CA5465">
        <w:rPr>
          <w:rFonts w:ascii="Times New Roman" w:hAnsi="Times New Roman" w:cs="Times New Roman"/>
          <w:sz w:val="32"/>
          <w:szCs w:val="32"/>
        </w:rPr>
        <w:t>20</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生产日期：</w:t>
      </w:r>
      <w:r w:rsidRPr="00CA5465">
        <w:rPr>
          <w:rFonts w:ascii="Times New Roman" w:hAnsi="Times New Roman" w:cs="Times New Roman"/>
          <w:sz w:val="32"/>
          <w:szCs w:val="32"/>
        </w:rPr>
        <w:t>20</w:t>
      </w:r>
      <w:r w:rsidRPr="00CA5465">
        <w:rPr>
          <w:rFonts w:ascii="Times New Roman" w:hAnsi="Times New Roman" w:cs="宋体" w:hint="eastAsia"/>
          <w:sz w:val="32"/>
          <w:szCs w:val="32"/>
        </w:rPr>
        <w:t>日</w:t>
      </w:r>
      <w:r w:rsidRPr="00CA5465">
        <w:rPr>
          <w:rFonts w:ascii="Times New Roman" w:hAnsi="Times New Roman" w:cs="Times New Roman"/>
          <w:sz w:val="32"/>
          <w:szCs w:val="32"/>
        </w:rPr>
        <w:t>3</w:t>
      </w:r>
      <w:r w:rsidRPr="00CA5465">
        <w:rPr>
          <w:rFonts w:ascii="Times New Roman" w:hAnsi="Times New Roman" w:cs="宋体" w:hint="eastAsia"/>
          <w:sz w:val="32"/>
          <w:szCs w:val="32"/>
        </w:rPr>
        <w:t>月</w:t>
      </w:r>
      <w:r w:rsidRPr="00CA5465">
        <w:rPr>
          <w:rFonts w:ascii="Times New Roman" w:hAnsi="Times New Roman" w:cs="Times New Roman"/>
          <w:sz w:val="32"/>
          <w:szCs w:val="32"/>
        </w:rPr>
        <w:t>2010</w:t>
      </w:r>
      <w:r w:rsidRPr="00CA5465">
        <w:rPr>
          <w:rFonts w:ascii="Times New Roman" w:hAnsi="Times New Roman" w:cs="宋体" w:hint="eastAsia"/>
          <w:sz w:val="32"/>
          <w:szCs w:val="32"/>
        </w:rPr>
        <w:t>年</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w:t>
      </w:r>
      <w:r w:rsidRPr="00CA5465">
        <w:rPr>
          <w:rFonts w:ascii="Times New Roman" w:hAnsi="Times New Roman" w:cs="Times New Roman"/>
          <w:sz w:val="32"/>
          <w:szCs w:val="32"/>
        </w:rPr>
        <w:t>3</w:t>
      </w:r>
      <w:r w:rsidRPr="00CA5465">
        <w:rPr>
          <w:rFonts w:ascii="Times New Roman" w:hAnsi="Times New Roman" w:cs="宋体" w:hint="eastAsia"/>
          <w:sz w:val="32"/>
          <w:szCs w:val="32"/>
        </w:rPr>
        <w:t>月</w:t>
      </w:r>
      <w:r w:rsidRPr="00CA5465">
        <w:rPr>
          <w:rFonts w:ascii="Times New Roman" w:hAnsi="Times New Roman" w:cs="Times New Roman"/>
          <w:sz w:val="32"/>
          <w:szCs w:val="32"/>
        </w:rPr>
        <w:t>20</w:t>
      </w:r>
      <w:r w:rsidRPr="00CA5465">
        <w:rPr>
          <w:rFonts w:ascii="Times New Roman" w:hAnsi="Times New Roman" w:cs="宋体" w:hint="eastAsia"/>
          <w:sz w:val="32"/>
          <w:szCs w:val="32"/>
        </w:rPr>
        <w:t>日</w:t>
      </w:r>
      <w:r w:rsidRPr="00CA5465">
        <w:rPr>
          <w:rFonts w:ascii="Times New Roman" w:hAnsi="Times New Roman" w:cs="Times New Roman"/>
          <w:sz w:val="32"/>
          <w:szCs w:val="32"/>
        </w:rPr>
        <w:t>2010</w:t>
      </w:r>
      <w:r w:rsidRPr="00CA5465">
        <w:rPr>
          <w:rFonts w:ascii="Times New Roman" w:hAnsi="Times New Roman" w:cs="宋体" w:hint="eastAsia"/>
          <w:sz w:val="32"/>
          <w:szCs w:val="32"/>
        </w:rPr>
        <w:t>年</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生产日期（年</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2010 03 20”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生产日期（年</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2010/03/20”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生产日期（年</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20100320”</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生产日期（月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03 20 2010”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03/20/2010”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03202010”</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生产日期（日</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20 03 2010”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生产日期（日</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20/03/2010”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生产日期（日</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20032010”</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eastAsia="黑体" w:hAnsi="Times New Roman" w:cs="Times New Roman"/>
          <w:sz w:val="32"/>
          <w:szCs w:val="32"/>
        </w:rPr>
      </w:pPr>
      <w:r w:rsidRPr="00CA5465">
        <w:rPr>
          <w:rFonts w:ascii="Times New Roman" w:eastAsia="黑体" w:hAnsi="Times New Roman" w:cs="黑体" w:hint="eastAsia"/>
          <w:sz w:val="32"/>
          <w:szCs w:val="32"/>
        </w:rPr>
        <w:t>二、保质期的标示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保质期：</w:t>
      </w:r>
      <w:r w:rsidRPr="00CA5465">
        <w:rPr>
          <w:rFonts w:ascii="Times New Roman" w:hAnsi="Times New Roman" w:cs="Times New Roman"/>
          <w:sz w:val="32"/>
          <w:szCs w:val="32"/>
        </w:rPr>
        <w:t>××</w:t>
      </w:r>
      <w:r w:rsidRPr="00CA5465">
        <w:rPr>
          <w:rFonts w:ascii="Times New Roman" w:hAnsi="Times New Roman" w:cs="宋体" w:hint="eastAsia"/>
          <w:sz w:val="32"/>
          <w:szCs w:val="32"/>
        </w:rPr>
        <w:t>个月</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天</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保质期至</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保质期至</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保质期至</w:t>
      </w:r>
      <w:r w:rsidRPr="00CA5465">
        <w:rPr>
          <w:rFonts w:ascii="Times New Roman" w:hAnsi="Times New Roman" w:cs="Times New Roman"/>
          <w:sz w:val="32"/>
          <w:szCs w:val="32"/>
        </w:rPr>
        <w:t>××</w:t>
      </w:r>
      <w:r w:rsidRPr="00CA5465">
        <w:rPr>
          <w:rFonts w:ascii="Times New Roman" w:hAnsi="Times New Roman" w:cs="宋体" w:hint="eastAsia"/>
          <w:sz w:val="32"/>
          <w:szCs w:val="32"/>
        </w:rPr>
        <w:t>日</w:t>
      </w:r>
      <w:r w:rsidRPr="00CA5465">
        <w:rPr>
          <w:rFonts w:ascii="Times New Roman" w:hAnsi="Times New Roman" w:cs="Times New Roman"/>
          <w:sz w:val="32"/>
          <w:szCs w:val="32"/>
        </w:rPr>
        <w:t>××</w:t>
      </w:r>
      <w:r w:rsidRPr="00CA5465">
        <w:rPr>
          <w:rFonts w:ascii="Times New Roman" w:hAnsi="Times New Roman" w:cs="宋体" w:hint="eastAsia"/>
          <w:sz w:val="32"/>
          <w:szCs w:val="32"/>
        </w:rPr>
        <w:t>月</w:t>
      </w:r>
      <w:r w:rsidRPr="00CA5465">
        <w:rPr>
          <w:rFonts w:ascii="Times New Roman" w:hAnsi="Times New Roman" w:cs="Times New Roman"/>
          <w:sz w:val="32"/>
          <w:szCs w:val="32"/>
        </w:rPr>
        <w:t>××××</w:t>
      </w:r>
      <w:r w:rsidRPr="00CA5465">
        <w:rPr>
          <w:rFonts w:ascii="Times New Roman" w:hAnsi="Times New Roman" w:cs="宋体" w:hint="eastAsia"/>
          <w:sz w:val="32"/>
          <w:szCs w:val="32"/>
        </w:rPr>
        <w:t>年</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此日期前最佳</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此日期前食用最佳</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最好在</w:t>
      </w:r>
      <w:r w:rsidRPr="00CA5465">
        <w:rPr>
          <w:rFonts w:ascii="Times New Roman" w:hAnsi="Times New Roman" w:cs="Times New Roman"/>
          <w:sz w:val="32"/>
          <w:szCs w:val="32"/>
        </w:rPr>
        <w:t>……</w:t>
      </w:r>
      <w:r w:rsidRPr="00CA5465">
        <w:rPr>
          <w:rFonts w:ascii="Times New Roman" w:hAnsi="Times New Roman" w:cs="宋体" w:hint="eastAsia"/>
          <w:sz w:val="32"/>
          <w:szCs w:val="32"/>
        </w:rPr>
        <w:t>之前食用</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之前食用最佳</w:t>
      </w:r>
      <w:r w:rsidRPr="00CA5465">
        <w:rPr>
          <w:rFonts w:ascii="Times New Roman" w:hAnsi="Times New Roman" w:cs="Times New Roman"/>
          <w:sz w:val="32"/>
          <w:szCs w:val="32"/>
        </w:rPr>
        <w:t>”</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）处填写日期。</w:t>
      </w:r>
    </w:p>
    <w:p w:rsidR="0032024D" w:rsidRPr="00CA5465" w:rsidRDefault="0032024D" w:rsidP="00914803">
      <w:pPr>
        <w:ind w:firstLineChars="200" w:firstLine="31680"/>
        <w:rPr>
          <w:rFonts w:ascii="Times New Roman" w:eastAsia="黑体" w:hAnsi="Times New Roman" w:cs="Times New Roman"/>
          <w:sz w:val="32"/>
          <w:szCs w:val="32"/>
        </w:rPr>
      </w:pPr>
      <w:r w:rsidRPr="00CA5465">
        <w:rPr>
          <w:rFonts w:ascii="Times New Roman" w:eastAsia="黑体" w:hAnsi="Times New Roman" w:cs="黑体" w:hint="eastAsia"/>
          <w:sz w:val="32"/>
          <w:szCs w:val="32"/>
        </w:rPr>
        <w:t>三、净含量的标示</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（一）复合包装中独立包装为同类产品的，净含量标示方式示例：</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40</w:t>
      </w:r>
      <w:r w:rsidRPr="00CA5465">
        <w:rPr>
          <w:rFonts w:ascii="Times New Roman" w:hAnsi="Times New Roman" w:cs="宋体" w:hint="eastAsia"/>
          <w:sz w:val="32"/>
          <w:szCs w:val="32"/>
        </w:rPr>
        <w:t>克</w:t>
      </w:r>
      <w:r w:rsidRPr="00CA5465">
        <w:rPr>
          <w:rFonts w:ascii="Times New Roman" w:hAnsi="Times New Roman" w:cs="Times New Roman"/>
          <w:sz w:val="32"/>
          <w:szCs w:val="32"/>
        </w:rPr>
        <w:t>×5”</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40 g×5”</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5×40”</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5×40 g”</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5×40</w:t>
      </w:r>
      <w:r w:rsidRPr="00CA5465">
        <w:rPr>
          <w:rFonts w:ascii="Times New Roman" w:hAnsi="Times New Roman" w:cs="宋体" w:hint="eastAsia"/>
          <w:sz w:val="32"/>
          <w:szCs w:val="32"/>
        </w:rPr>
        <w:t>克）</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5×40 g</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40</w:t>
      </w:r>
      <w:r w:rsidRPr="00CA5465">
        <w:rPr>
          <w:rFonts w:ascii="Times New Roman" w:hAnsi="Times New Roman" w:cs="宋体" w:hint="eastAsia"/>
          <w:sz w:val="32"/>
          <w:szCs w:val="32"/>
        </w:rPr>
        <w:t>克</w:t>
      </w:r>
      <w:r w:rsidRPr="00CA5465">
        <w:rPr>
          <w:rFonts w:ascii="Times New Roman" w:hAnsi="Times New Roman" w:cs="Times New Roman"/>
          <w:sz w:val="32"/>
          <w:szCs w:val="32"/>
        </w:rPr>
        <w:t>×5</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40 g×5</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5</w:t>
      </w:r>
      <w:r w:rsidRPr="00CA5465">
        <w:rPr>
          <w:rFonts w:ascii="Times New Roman" w:hAnsi="Times New Roman" w:cs="宋体" w:hint="eastAsia"/>
          <w:sz w:val="32"/>
          <w:szCs w:val="32"/>
        </w:rPr>
        <w:t>件或者</w:t>
      </w:r>
      <w:r w:rsidRPr="00CA5465">
        <w:rPr>
          <w:rFonts w:ascii="Times New Roman" w:hAnsi="Times New Roman" w:cs="Times New Roman"/>
          <w:sz w:val="32"/>
          <w:szCs w:val="32"/>
        </w:rPr>
        <w:t>5</w:t>
      </w:r>
      <w:r w:rsidRPr="00CA5465">
        <w:rPr>
          <w:rFonts w:ascii="Times New Roman" w:hAnsi="Times New Roman" w:cs="宋体" w:hint="eastAsia"/>
          <w:sz w:val="32"/>
          <w:szCs w:val="32"/>
        </w:rPr>
        <w:t>袋或者</w:t>
      </w:r>
      <w:r w:rsidRPr="00CA5465">
        <w:rPr>
          <w:rFonts w:ascii="Times New Roman" w:hAnsi="Times New Roman" w:cs="Times New Roman"/>
          <w:sz w:val="32"/>
          <w:szCs w:val="32"/>
        </w:rPr>
        <w:t>5</w:t>
      </w:r>
      <w:r w:rsidRPr="00CA5465">
        <w:rPr>
          <w:rFonts w:ascii="Times New Roman" w:hAnsi="Times New Roman" w:cs="宋体" w:hint="eastAsia"/>
          <w:sz w:val="32"/>
          <w:szCs w:val="32"/>
        </w:rPr>
        <w:t>包或者</w:t>
      </w:r>
      <w:r w:rsidRPr="00CA5465">
        <w:rPr>
          <w:rFonts w:ascii="Times New Roman" w:hAnsi="Times New Roman" w:cs="Times New Roman"/>
          <w:sz w:val="32"/>
          <w:szCs w:val="32"/>
        </w:rPr>
        <w:t>5</w:t>
      </w:r>
      <w:r w:rsidRPr="00CA5465">
        <w:rPr>
          <w:rFonts w:ascii="Times New Roman" w:hAnsi="Times New Roman" w:cs="宋体" w:hint="eastAsia"/>
          <w:sz w:val="32"/>
          <w:szCs w:val="32"/>
        </w:rPr>
        <w:t>罐或者</w:t>
      </w:r>
      <w:r w:rsidRPr="00CA5465">
        <w:rPr>
          <w:rFonts w:ascii="Times New Roman" w:hAnsi="Times New Roman" w:cs="Times New Roman"/>
          <w:sz w:val="32"/>
          <w:szCs w:val="32"/>
        </w:rPr>
        <w:t>5</w:t>
      </w:r>
      <w:r w:rsidRPr="00CA5465">
        <w:rPr>
          <w:rFonts w:ascii="Times New Roman" w:hAnsi="Times New Roman" w:cs="宋体" w:hint="eastAsia"/>
          <w:sz w:val="32"/>
          <w:szCs w:val="32"/>
        </w:rPr>
        <w:t>听）</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5</w:t>
      </w:r>
      <w:r w:rsidRPr="00CA5465">
        <w:rPr>
          <w:rFonts w:ascii="Times New Roman" w:hAnsi="Times New Roman" w:cs="宋体" w:hint="eastAsia"/>
          <w:sz w:val="32"/>
          <w:szCs w:val="32"/>
        </w:rPr>
        <w:t>件或者</w:t>
      </w:r>
      <w:r w:rsidRPr="00CA5465">
        <w:rPr>
          <w:rFonts w:ascii="Times New Roman" w:hAnsi="Times New Roman" w:cs="Times New Roman"/>
          <w:sz w:val="32"/>
          <w:szCs w:val="32"/>
        </w:rPr>
        <w:t>5</w:t>
      </w:r>
      <w:r w:rsidRPr="00CA5465">
        <w:rPr>
          <w:rFonts w:ascii="Times New Roman" w:hAnsi="Times New Roman" w:cs="宋体" w:hint="eastAsia"/>
          <w:sz w:val="32"/>
          <w:szCs w:val="32"/>
        </w:rPr>
        <w:t>袋或者</w:t>
      </w:r>
      <w:r w:rsidRPr="00CA5465">
        <w:rPr>
          <w:rFonts w:ascii="Times New Roman" w:hAnsi="Times New Roman" w:cs="Times New Roman"/>
          <w:sz w:val="32"/>
          <w:szCs w:val="32"/>
        </w:rPr>
        <w:t>5</w:t>
      </w:r>
      <w:r w:rsidRPr="00CA5465">
        <w:rPr>
          <w:rFonts w:ascii="Times New Roman" w:hAnsi="Times New Roman" w:cs="宋体" w:hint="eastAsia"/>
          <w:sz w:val="32"/>
          <w:szCs w:val="32"/>
        </w:rPr>
        <w:t>包或者</w:t>
      </w:r>
      <w:r w:rsidRPr="00CA5465">
        <w:rPr>
          <w:rFonts w:ascii="Times New Roman" w:hAnsi="Times New Roman" w:cs="Times New Roman"/>
          <w:sz w:val="32"/>
          <w:szCs w:val="32"/>
        </w:rPr>
        <w:t>5</w:t>
      </w:r>
      <w:r w:rsidRPr="00CA5465">
        <w:rPr>
          <w:rFonts w:ascii="Times New Roman" w:hAnsi="Times New Roman" w:cs="宋体" w:hint="eastAsia"/>
          <w:sz w:val="32"/>
          <w:szCs w:val="32"/>
        </w:rPr>
        <w:t>罐或者</w:t>
      </w:r>
      <w:r w:rsidRPr="00CA5465">
        <w:rPr>
          <w:rFonts w:ascii="Times New Roman" w:hAnsi="Times New Roman" w:cs="Times New Roman"/>
          <w:sz w:val="32"/>
          <w:szCs w:val="32"/>
        </w:rPr>
        <w:t>5</w:t>
      </w:r>
      <w:r w:rsidRPr="00CA5465">
        <w:rPr>
          <w:rFonts w:ascii="Times New Roman" w:hAnsi="Times New Roman" w:cs="宋体" w:hint="eastAsia"/>
          <w:sz w:val="32"/>
          <w:szCs w:val="32"/>
        </w:rPr>
        <w:t>听）</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100</w:t>
      </w:r>
      <w:r w:rsidRPr="00CA5465">
        <w:rPr>
          <w:rFonts w:ascii="Times New Roman" w:hAnsi="Times New Roman" w:cs="宋体" w:hint="eastAsia"/>
          <w:sz w:val="32"/>
          <w:szCs w:val="32"/>
        </w:rPr>
        <w:t>克</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×2</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100 g+50 g×2</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80</w:t>
      </w:r>
      <w:r w:rsidRPr="00CA5465">
        <w:rPr>
          <w:rFonts w:ascii="Times New Roman" w:hAnsi="Times New Roman" w:cs="宋体" w:hint="eastAsia"/>
          <w:sz w:val="32"/>
          <w:szCs w:val="32"/>
        </w:rPr>
        <w:t>克</w:t>
      </w:r>
      <w:r w:rsidRPr="00CA5465">
        <w:rPr>
          <w:rFonts w:ascii="Times New Roman" w:hAnsi="Times New Roman" w:cs="Times New Roman"/>
          <w:sz w:val="32"/>
          <w:szCs w:val="32"/>
        </w:rPr>
        <w:t>×2+40</w:t>
      </w:r>
      <w:r w:rsidRPr="00CA5465">
        <w:rPr>
          <w:rFonts w:ascii="Times New Roman" w:hAnsi="Times New Roman" w:cs="宋体" w:hint="eastAsia"/>
          <w:sz w:val="32"/>
          <w:szCs w:val="32"/>
        </w:rPr>
        <w:t>克）</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80 g×2+40 g</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numPr>
          <w:ilvl w:val="0"/>
          <w:numId w:val="7"/>
        </w:num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复合包装中独立包装为不同类产品的，净含量标示方式示例：</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40</w:t>
      </w:r>
      <w:r w:rsidRPr="00CA5465">
        <w:rPr>
          <w:rFonts w:ascii="Times New Roman" w:hAnsi="Times New Roman" w:cs="宋体" w:hint="eastAsia"/>
          <w:sz w:val="32"/>
          <w:szCs w:val="32"/>
        </w:rPr>
        <w:t>克</w:t>
      </w:r>
      <w:r w:rsidRPr="00CA5465">
        <w:rPr>
          <w:rFonts w:ascii="Times New Roman" w:hAnsi="Times New Roman" w:cs="Times New Roman"/>
          <w:sz w:val="32"/>
          <w:szCs w:val="32"/>
        </w:rPr>
        <w:t>×3</w:t>
      </w:r>
      <w:r w:rsidRPr="00CA5465">
        <w:rPr>
          <w:rFonts w:ascii="Times New Roman" w:hAnsi="Times New Roman" w:cs="宋体" w:hint="eastAsia"/>
          <w:sz w:val="32"/>
          <w:szCs w:val="32"/>
        </w:rPr>
        <w:t>，</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40</w:t>
      </w:r>
      <w:r w:rsidRPr="00CA5465">
        <w:rPr>
          <w:rFonts w:ascii="Times New Roman" w:hAnsi="Times New Roman" w:cs="宋体" w:hint="eastAsia"/>
          <w:sz w:val="32"/>
          <w:szCs w:val="32"/>
        </w:rPr>
        <w:t>克</w:t>
      </w:r>
      <w:r w:rsidRPr="00CA5465">
        <w:rPr>
          <w:rFonts w:ascii="Times New Roman" w:hAnsi="Times New Roman" w:cs="Times New Roman"/>
          <w:sz w:val="32"/>
          <w:szCs w:val="32"/>
        </w:rPr>
        <w:t>×2</w:t>
      </w:r>
      <w:r w:rsidRPr="00CA5465">
        <w:rPr>
          <w:rFonts w:ascii="Times New Roman" w:hAnsi="Times New Roman" w:cs="宋体" w:hint="eastAsia"/>
          <w:sz w:val="32"/>
          <w:szCs w:val="32"/>
        </w:rPr>
        <w:t>）或</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40 g×3</w:t>
      </w:r>
      <w:r w:rsidRPr="00CA5465">
        <w:rPr>
          <w:rFonts w:ascii="Times New Roman" w:hAnsi="Times New Roman" w:cs="宋体" w:hint="eastAsia"/>
          <w:sz w:val="32"/>
          <w:szCs w:val="32"/>
        </w:rPr>
        <w:t>，</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40 g×2</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w:t>
      </w:r>
      <w:r w:rsidRPr="00CA5465">
        <w:rPr>
          <w:rFonts w:ascii="Times New Roman" w:hAnsi="Times New Roman" w:cs="宋体" w:hint="eastAsia"/>
          <w:sz w:val="32"/>
          <w:szCs w:val="32"/>
        </w:rPr>
        <w:t>克（</w:t>
      </w:r>
      <w:r w:rsidRPr="00CA5465">
        <w:rPr>
          <w:rFonts w:ascii="Times New Roman" w:hAnsi="Times New Roman" w:cs="Times New Roman"/>
          <w:sz w:val="32"/>
          <w:szCs w:val="32"/>
        </w:rPr>
        <w:t>40</w:t>
      </w:r>
      <w:r w:rsidRPr="00CA5465">
        <w:rPr>
          <w:rFonts w:ascii="Times New Roman" w:hAnsi="Times New Roman" w:cs="宋体" w:hint="eastAsia"/>
          <w:sz w:val="32"/>
          <w:szCs w:val="32"/>
        </w:rPr>
        <w:t>克</w:t>
      </w:r>
      <w:r w:rsidRPr="00CA5465">
        <w:rPr>
          <w:rFonts w:ascii="Times New Roman" w:hAnsi="Times New Roman" w:cs="Times New Roman"/>
          <w:sz w:val="32"/>
          <w:szCs w:val="32"/>
        </w:rPr>
        <w:t>×3</w:t>
      </w:r>
      <w:r w:rsidRPr="00CA5465">
        <w:rPr>
          <w:rFonts w:ascii="Times New Roman" w:hAnsi="Times New Roman" w:cs="宋体" w:hint="eastAsia"/>
          <w:sz w:val="32"/>
          <w:szCs w:val="32"/>
        </w:rPr>
        <w:t>，</w:t>
      </w:r>
      <w:r w:rsidRPr="00CA5465">
        <w:rPr>
          <w:rFonts w:ascii="Times New Roman" w:hAnsi="Times New Roman" w:cs="Times New Roman"/>
          <w:sz w:val="32"/>
          <w:szCs w:val="32"/>
        </w:rPr>
        <w:t>40</w:t>
      </w:r>
      <w:r w:rsidRPr="00CA5465">
        <w:rPr>
          <w:rFonts w:ascii="Times New Roman" w:hAnsi="Times New Roman" w:cs="宋体" w:hint="eastAsia"/>
          <w:sz w:val="32"/>
          <w:szCs w:val="32"/>
        </w:rPr>
        <w:t>克</w:t>
      </w:r>
      <w:r w:rsidRPr="00CA5465">
        <w:rPr>
          <w:rFonts w:ascii="Times New Roman" w:hAnsi="Times New Roman" w:cs="Times New Roman"/>
          <w:sz w:val="32"/>
          <w:szCs w:val="32"/>
        </w:rPr>
        <w:t>×2</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200 g</w:t>
      </w:r>
      <w:r w:rsidRPr="00CA5465">
        <w:rPr>
          <w:rFonts w:ascii="Times New Roman" w:hAnsi="Times New Roman" w:cs="宋体" w:hint="eastAsia"/>
          <w:sz w:val="32"/>
          <w:szCs w:val="32"/>
        </w:rPr>
        <w:t>（</w:t>
      </w:r>
      <w:r w:rsidRPr="00CA5465">
        <w:rPr>
          <w:rFonts w:ascii="Times New Roman" w:hAnsi="Times New Roman" w:cs="Times New Roman"/>
          <w:sz w:val="32"/>
          <w:szCs w:val="32"/>
        </w:rPr>
        <w:t>40 g×3</w:t>
      </w:r>
      <w:r w:rsidRPr="00CA5465">
        <w:rPr>
          <w:rFonts w:ascii="Times New Roman" w:hAnsi="Times New Roman" w:cs="宋体" w:hint="eastAsia"/>
          <w:sz w:val="32"/>
          <w:szCs w:val="32"/>
        </w:rPr>
        <w:t>，</w:t>
      </w:r>
      <w:r w:rsidRPr="00CA5465">
        <w:rPr>
          <w:rFonts w:ascii="Times New Roman" w:hAnsi="Times New Roman" w:cs="Times New Roman"/>
          <w:sz w:val="32"/>
          <w:szCs w:val="32"/>
        </w:rPr>
        <w:t>40 g×2</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100</w:t>
      </w:r>
      <w:r w:rsidRPr="00CA5465">
        <w:rPr>
          <w:rFonts w:ascii="Times New Roman" w:hAnsi="Times New Roman" w:cs="宋体" w:hint="eastAsia"/>
          <w:sz w:val="32"/>
          <w:szCs w:val="32"/>
        </w:rPr>
        <w:t>克</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×2 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C</w:t>
      </w:r>
      <w:r w:rsidRPr="00CA5465">
        <w:rPr>
          <w:rFonts w:ascii="Times New Roman" w:hAnsi="Times New Roman" w:cs="宋体" w:hint="eastAsia"/>
          <w:sz w:val="32"/>
          <w:szCs w:val="32"/>
        </w:rPr>
        <w:t>产品</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100 g A</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g×2 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 C</w:t>
      </w:r>
      <w:r w:rsidRPr="00CA5465">
        <w:rPr>
          <w:rFonts w:ascii="Times New Roman" w:hAnsi="Times New Roman" w:cs="宋体" w:hint="eastAsia"/>
          <w:sz w:val="32"/>
          <w:szCs w:val="32"/>
        </w:rPr>
        <w:t>产品</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100</w:t>
      </w:r>
      <w:r w:rsidRPr="00CA5465">
        <w:rPr>
          <w:rFonts w:ascii="Times New Roman" w:hAnsi="Times New Roman" w:cs="宋体" w:hint="eastAsia"/>
          <w:sz w:val="32"/>
          <w:szCs w:val="32"/>
        </w:rPr>
        <w:t>克，</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×2</w:t>
      </w:r>
      <w:r w:rsidRPr="00CA5465">
        <w:rPr>
          <w:rFonts w:ascii="Times New Roman" w:hAnsi="Times New Roman" w:cs="宋体" w:hint="eastAsia"/>
          <w:sz w:val="32"/>
          <w:szCs w:val="32"/>
        </w:rPr>
        <w:t>；</w:t>
      </w:r>
      <w:r w:rsidRPr="00CA5465">
        <w:rPr>
          <w:rFonts w:ascii="Times New Roman" w:hAnsi="Times New Roman" w:cs="Times New Roman"/>
          <w:sz w:val="32"/>
          <w:szCs w:val="32"/>
        </w:rPr>
        <w:t>C</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100 g</w:t>
      </w:r>
      <w:r w:rsidRPr="00CA5465">
        <w:rPr>
          <w:rFonts w:ascii="Times New Roman" w:hAnsi="Times New Roman" w:cs="宋体" w:hint="eastAsia"/>
          <w:sz w:val="32"/>
          <w:szCs w:val="32"/>
        </w:rPr>
        <w:t>，</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g×2</w:t>
      </w:r>
      <w:r w:rsidRPr="00CA5465">
        <w:rPr>
          <w:rFonts w:ascii="Times New Roman" w:hAnsi="Times New Roman" w:cs="宋体" w:hint="eastAsia"/>
          <w:sz w:val="32"/>
          <w:szCs w:val="32"/>
        </w:rPr>
        <w:t>；</w:t>
      </w:r>
      <w:r w:rsidRPr="00CA5465">
        <w:rPr>
          <w:rFonts w:ascii="Times New Roman" w:hAnsi="Times New Roman" w:cs="Times New Roman"/>
          <w:sz w:val="32"/>
          <w:szCs w:val="32"/>
        </w:rPr>
        <w:t>C</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100</w:t>
      </w:r>
      <w:r w:rsidRPr="00CA5465">
        <w:rPr>
          <w:rFonts w:ascii="Times New Roman" w:hAnsi="Times New Roman" w:cs="宋体" w:hint="eastAsia"/>
          <w:sz w:val="32"/>
          <w:szCs w:val="32"/>
        </w:rPr>
        <w:t>克（</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×2</w:t>
      </w:r>
      <w:r w:rsidRPr="00CA5465">
        <w:rPr>
          <w:rFonts w:ascii="Times New Roman" w:hAnsi="Times New Roman" w:cs="宋体" w:hint="eastAsia"/>
          <w:sz w:val="32"/>
          <w:szCs w:val="32"/>
        </w:rPr>
        <w:t>（</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C</w:t>
      </w:r>
      <w:r w:rsidRPr="00CA5465">
        <w:rPr>
          <w:rFonts w:ascii="Times New Roman" w:hAnsi="Times New Roman" w:cs="宋体" w:hint="eastAsia"/>
          <w:sz w:val="32"/>
          <w:szCs w:val="32"/>
        </w:rPr>
        <w:t>产品）</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100 g</w:t>
      </w:r>
      <w:r w:rsidRPr="00CA5465">
        <w:rPr>
          <w:rFonts w:ascii="Times New Roman" w:hAnsi="Times New Roman" w:cs="宋体" w:hint="eastAsia"/>
          <w:sz w:val="32"/>
          <w:szCs w:val="32"/>
        </w:rPr>
        <w:t>（</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g×2</w:t>
      </w:r>
      <w:r w:rsidRPr="00CA5465">
        <w:rPr>
          <w:rFonts w:ascii="Times New Roman" w:hAnsi="Times New Roman" w:cs="宋体" w:hint="eastAsia"/>
          <w:sz w:val="32"/>
          <w:szCs w:val="32"/>
        </w:rPr>
        <w:t>（</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w:t>
      </w:r>
      <w:r w:rsidRPr="00CA5465">
        <w:rPr>
          <w:rFonts w:ascii="Times New Roman" w:hAnsi="Times New Roman" w:cs="宋体" w:hint="eastAsia"/>
          <w:sz w:val="32"/>
          <w:szCs w:val="32"/>
        </w:rPr>
        <w:t>（</w:t>
      </w:r>
      <w:r w:rsidRPr="00CA5465">
        <w:rPr>
          <w:rFonts w:ascii="Times New Roman" w:hAnsi="Times New Roman" w:cs="Times New Roman"/>
          <w:sz w:val="32"/>
          <w:szCs w:val="32"/>
        </w:rPr>
        <w:t>C</w:t>
      </w:r>
      <w:r w:rsidRPr="00CA5465">
        <w:rPr>
          <w:rFonts w:ascii="Times New Roman" w:hAnsi="Times New Roman" w:cs="宋体" w:hint="eastAsia"/>
          <w:sz w:val="32"/>
          <w:szCs w:val="32"/>
        </w:rPr>
        <w:t>产品）</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color w:val="000000"/>
          <w:sz w:val="36"/>
          <w:szCs w:val="36"/>
        </w:rPr>
      </w:pP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100</w:t>
      </w:r>
      <w:r w:rsidRPr="00CA5465">
        <w:rPr>
          <w:rFonts w:ascii="Times New Roman" w:hAnsi="Times New Roman" w:cs="宋体" w:hint="eastAsia"/>
          <w:sz w:val="32"/>
          <w:szCs w:val="32"/>
        </w:rPr>
        <w:t>克，</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×2</w:t>
      </w:r>
      <w:r w:rsidRPr="00CA5465">
        <w:rPr>
          <w:rFonts w:ascii="Times New Roman" w:hAnsi="Times New Roman" w:cs="宋体" w:hint="eastAsia"/>
          <w:sz w:val="32"/>
          <w:szCs w:val="32"/>
        </w:rPr>
        <w:t>，</w:t>
      </w:r>
      <w:r w:rsidRPr="00CA5465">
        <w:rPr>
          <w:rFonts w:ascii="Times New Roman" w:hAnsi="Times New Roman" w:cs="Times New Roman"/>
          <w:sz w:val="32"/>
          <w:szCs w:val="32"/>
        </w:rPr>
        <w:t xml:space="preserve"> C</w:t>
      </w:r>
      <w:r w:rsidRPr="00CA5465">
        <w:rPr>
          <w:rFonts w:ascii="Times New Roman" w:hAnsi="Times New Roman" w:cs="宋体" w:hint="eastAsia"/>
          <w:sz w:val="32"/>
          <w:szCs w:val="32"/>
        </w:rPr>
        <w:t>产品</w:t>
      </w:r>
      <w:r w:rsidRPr="00CA5465">
        <w:rPr>
          <w:rFonts w:ascii="Times New Roman" w:hAnsi="Times New Roman" w:cs="Times New Roman"/>
          <w:sz w:val="32"/>
          <w:szCs w:val="32"/>
        </w:rPr>
        <w:t>50</w:t>
      </w:r>
      <w:r w:rsidRPr="00CA5465">
        <w:rPr>
          <w:rFonts w:ascii="Times New Roman" w:hAnsi="Times New Roman" w:cs="宋体" w:hint="eastAsia"/>
          <w:sz w:val="32"/>
          <w:szCs w:val="32"/>
        </w:rPr>
        <w:t>克</w:t>
      </w:r>
      <w:r w:rsidRPr="00CA5465">
        <w:rPr>
          <w:rFonts w:ascii="Times New Roman" w:hAnsi="Times New Roman" w:cs="Times New Roman"/>
          <w:sz w:val="32"/>
          <w:szCs w:val="32"/>
        </w:rPr>
        <w:t>”</w:t>
      </w:r>
      <w:r w:rsidRPr="00CA5465">
        <w:rPr>
          <w:rFonts w:ascii="Times New Roman" w:hAnsi="Times New Roman" w:cs="宋体" w:hint="eastAsia"/>
          <w:sz w:val="32"/>
          <w:szCs w:val="32"/>
        </w:rPr>
        <w:t>或者</w:t>
      </w:r>
      <w:r w:rsidRPr="00CA5465">
        <w:rPr>
          <w:rFonts w:ascii="Times New Roman" w:hAnsi="Times New Roman" w:cs="Times New Roman"/>
          <w:sz w:val="32"/>
          <w:szCs w:val="32"/>
        </w:rPr>
        <w:t>“</w:t>
      </w:r>
      <w:r w:rsidRPr="00CA5465">
        <w:rPr>
          <w:rFonts w:ascii="Times New Roman" w:hAnsi="Times New Roman" w:cs="宋体" w:hint="eastAsia"/>
          <w:sz w:val="32"/>
          <w:szCs w:val="32"/>
        </w:rPr>
        <w:t>净含量：</w:t>
      </w:r>
      <w:r w:rsidRPr="00CA5465">
        <w:rPr>
          <w:rFonts w:ascii="Times New Roman" w:hAnsi="Times New Roman" w:cs="Times New Roman"/>
          <w:sz w:val="32"/>
          <w:szCs w:val="32"/>
        </w:rPr>
        <w:t>A</w:t>
      </w:r>
      <w:r w:rsidRPr="00CA5465">
        <w:rPr>
          <w:rFonts w:ascii="Times New Roman" w:hAnsi="Times New Roman" w:cs="宋体" w:hint="eastAsia"/>
          <w:sz w:val="32"/>
          <w:szCs w:val="32"/>
        </w:rPr>
        <w:t>产品</w:t>
      </w:r>
      <w:r w:rsidRPr="00CA5465">
        <w:rPr>
          <w:rFonts w:ascii="Times New Roman" w:hAnsi="Times New Roman" w:cs="Times New Roman"/>
          <w:sz w:val="32"/>
          <w:szCs w:val="32"/>
        </w:rPr>
        <w:t>100 g</w:t>
      </w:r>
      <w:r w:rsidRPr="00CA5465">
        <w:rPr>
          <w:rFonts w:ascii="Times New Roman" w:hAnsi="Times New Roman" w:cs="宋体" w:hint="eastAsia"/>
          <w:sz w:val="32"/>
          <w:szCs w:val="32"/>
        </w:rPr>
        <w:t>，</w:t>
      </w:r>
      <w:r w:rsidRPr="00CA5465">
        <w:rPr>
          <w:rFonts w:ascii="Times New Roman" w:hAnsi="Times New Roman" w:cs="Times New Roman"/>
          <w:sz w:val="32"/>
          <w:szCs w:val="32"/>
        </w:rPr>
        <w:t>B</w:t>
      </w:r>
      <w:r w:rsidRPr="00CA5465">
        <w:rPr>
          <w:rFonts w:ascii="Times New Roman" w:hAnsi="Times New Roman" w:cs="宋体" w:hint="eastAsia"/>
          <w:sz w:val="32"/>
          <w:szCs w:val="32"/>
        </w:rPr>
        <w:t>产品</w:t>
      </w:r>
      <w:r w:rsidRPr="00CA5465">
        <w:rPr>
          <w:rFonts w:ascii="Times New Roman" w:hAnsi="Times New Roman" w:cs="Times New Roman"/>
          <w:sz w:val="32"/>
          <w:szCs w:val="32"/>
        </w:rPr>
        <w:t>50 g×2</w:t>
      </w:r>
      <w:r w:rsidRPr="00CA5465">
        <w:rPr>
          <w:rFonts w:ascii="Times New Roman" w:hAnsi="Times New Roman" w:cs="宋体" w:hint="eastAsia"/>
          <w:sz w:val="32"/>
          <w:szCs w:val="32"/>
        </w:rPr>
        <w:t>，</w:t>
      </w:r>
      <w:r w:rsidRPr="00CA5465">
        <w:rPr>
          <w:rFonts w:ascii="Times New Roman" w:hAnsi="Times New Roman" w:cs="Times New Roman"/>
          <w:sz w:val="32"/>
          <w:szCs w:val="32"/>
        </w:rPr>
        <w:t xml:space="preserve"> C</w:t>
      </w:r>
      <w:r w:rsidRPr="00CA5465">
        <w:rPr>
          <w:rFonts w:ascii="Times New Roman" w:hAnsi="Times New Roman" w:cs="宋体" w:hint="eastAsia"/>
          <w:sz w:val="32"/>
          <w:szCs w:val="32"/>
        </w:rPr>
        <w:t>产品</w:t>
      </w:r>
      <w:r w:rsidRPr="00CA5465">
        <w:rPr>
          <w:rFonts w:ascii="Times New Roman" w:hAnsi="Times New Roman" w:cs="Times New Roman"/>
          <w:sz w:val="32"/>
          <w:szCs w:val="32"/>
        </w:rPr>
        <w:t>50g”</w:t>
      </w:r>
      <w:r w:rsidRPr="00CA5465">
        <w:rPr>
          <w:rFonts w:ascii="Times New Roman" w:hAnsi="Times New Roman" w:cs="宋体" w:hint="eastAsia"/>
          <w:sz w:val="32"/>
          <w:szCs w:val="32"/>
        </w:rPr>
        <w:t>。</w:t>
      </w:r>
    </w:p>
    <w:p w:rsidR="0032024D" w:rsidRPr="00CA5465" w:rsidRDefault="0032024D" w:rsidP="00BD66E8">
      <w:pPr>
        <w:widowControl/>
        <w:rPr>
          <w:rFonts w:ascii="Times New Roman" w:eastAsia="黑体" w:hAnsi="Times New Roman" w:cs="Times New Roman"/>
          <w:color w:val="000000"/>
          <w:sz w:val="32"/>
          <w:szCs w:val="32"/>
        </w:rPr>
      </w:pPr>
      <w:r w:rsidRPr="00CA5465">
        <w:rPr>
          <w:rFonts w:ascii="Times New Roman" w:hAnsi="Times New Roman" w:cs="Times New Roman"/>
          <w:color w:val="000000"/>
          <w:sz w:val="36"/>
          <w:szCs w:val="36"/>
        </w:rPr>
        <w:br w:type="page"/>
      </w: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 xml:space="preserve">6 </w:t>
      </w:r>
    </w:p>
    <w:p w:rsidR="0032024D" w:rsidRPr="00CA5465" w:rsidRDefault="0032024D" w:rsidP="00BD66E8">
      <w:pPr>
        <w:rPr>
          <w:rFonts w:ascii="Times New Roman" w:eastAsia="黑体" w:hAnsi="Times New Roman" w:cs="Times New Roman"/>
          <w:color w:val="000000"/>
          <w:sz w:val="32"/>
          <w:szCs w:val="32"/>
        </w:rPr>
      </w:pPr>
    </w:p>
    <w:p w:rsidR="0032024D" w:rsidRPr="00CA5465" w:rsidRDefault="0032024D" w:rsidP="00BD66E8">
      <w:pPr>
        <w:widowControl/>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可进行水分还原的原料种类及其计算方法</w:t>
      </w:r>
    </w:p>
    <w:p w:rsidR="0032024D" w:rsidRPr="00CA5465" w:rsidRDefault="0032024D" w:rsidP="00BD66E8">
      <w:pPr>
        <w:widowControl/>
        <w:rPr>
          <w:rFonts w:ascii="Times New Roman" w:eastAsia="黑体" w:hAnsi="Times New Roman" w:cs="Times New Roman"/>
          <w:sz w:val="36"/>
          <w:szCs w:val="36"/>
        </w:rPr>
      </w:pPr>
    </w:p>
    <w:p w:rsidR="0032024D" w:rsidRPr="00CA5465" w:rsidRDefault="0032024D" w:rsidP="00914803">
      <w:pPr>
        <w:widowControl/>
        <w:ind w:firstLineChars="200" w:firstLine="31680"/>
        <w:rPr>
          <w:rFonts w:ascii="Times New Roman" w:eastAsia="黑体" w:hAnsi="Times New Roman" w:cs="Times New Roman"/>
          <w:sz w:val="32"/>
          <w:szCs w:val="32"/>
        </w:rPr>
      </w:pPr>
      <w:r w:rsidRPr="00CA5465">
        <w:rPr>
          <w:rFonts w:ascii="Times New Roman" w:eastAsia="黑体" w:hAnsi="Times New Roman" w:cs="黑体" w:hint="eastAsia"/>
          <w:kern w:val="0"/>
          <w:sz w:val="32"/>
          <w:szCs w:val="32"/>
        </w:rPr>
        <w:t>一、可进行水分还原的原料种类及还原后水分还原标准</w:t>
      </w:r>
    </w:p>
    <w:p w:rsidR="0032024D" w:rsidRPr="00CA5465" w:rsidRDefault="0032024D" w:rsidP="00914803">
      <w:pPr>
        <w:ind w:firstLineChars="200" w:firstLine="31680"/>
        <w:rPr>
          <w:rFonts w:ascii="Times New Roman" w:hAnsi="Times New Roman" w:cs="Times New Roman"/>
          <w:kern w:val="0"/>
          <w:sz w:val="32"/>
          <w:szCs w:val="32"/>
        </w:rPr>
      </w:pPr>
      <w:r w:rsidRPr="00CA5465">
        <w:rPr>
          <w:rFonts w:ascii="Times New Roman" w:hAnsi="Times New Roman" w:cs="宋体" w:hint="eastAsia"/>
          <w:kern w:val="0"/>
          <w:sz w:val="32"/>
          <w:szCs w:val="32"/>
        </w:rPr>
        <w:t>新鲜水果和蔬菜（不包括由果蔬皮渣制成的副产品）的脱水物：</w:t>
      </w:r>
      <w:r w:rsidRPr="00CA5465">
        <w:rPr>
          <w:rFonts w:ascii="Times New Roman" w:hAnsi="Times New Roman" w:cs="Times New Roman"/>
          <w:kern w:val="0"/>
          <w:sz w:val="32"/>
          <w:szCs w:val="32"/>
        </w:rPr>
        <w:t>90.0%</w:t>
      </w:r>
      <w:r w:rsidRPr="00CA5465">
        <w:rPr>
          <w:rFonts w:ascii="Times New Roman" w:hAnsi="Times New Roman" w:cs="宋体" w:hint="eastAsia"/>
          <w:kern w:val="0"/>
          <w:sz w:val="32"/>
          <w:szCs w:val="32"/>
        </w:rPr>
        <w:t>；</w:t>
      </w:r>
    </w:p>
    <w:p w:rsidR="0032024D" w:rsidRPr="00CA5465" w:rsidRDefault="0032024D" w:rsidP="00914803">
      <w:pPr>
        <w:ind w:firstLineChars="200" w:firstLine="31680"/>
        <w:rPr>
          <w:rFonts w:ascii="Times New Roman" w:hAnsi="Times New Roman" w:cs="Times New Roman"/>
          <w:kern w:val="0"/>
          <w:sz w:val="32"/>
          <w:szCs w:val="32"/>
        </w:rPr>
      </w:pPr>
      <w:r w:rsidRPr="00CA5465">
        <w:rPr>
          <w:rFonts w:ascii="Times New Roman" w:hAnsi="Times New Roman" w:cs="宋体" w:hint="eastAsia"/>
          <w:kern w:val="0"/>
          <w:sz w:val="32"/>
          <w:szCs w:val="32"/>
        </w:rPr>
        <w:t>肉类、鱼类（仅包括可食用动物组织）的脱水物：</w:t>
      </w:r>
      <w:r w:rsidRPr="00CA5465">
        <w:rPr>
          <w:rFonts w:ascii="Times New Roman" w:hAnsi="Times New Roman" w:cs="Times New Roman"/>
          <w:kern w:val="0"/>
          <w:sz w:val="32"/>
          <w:szCs w:val="32"/>
        </w:rPr>
        <w:t>75.0%</w:t>
      </w:r>
      <w:r w:rsidRPr="00CA5465">
        <w:rPr>
          <w:rFonts w:ascii="Times New Roman" w:hAnsi="Times New Roman" w:cs="宋体" w:hint="eastAsia"/>
          <w:kern w:val="0"/>
          <w:sz w:val="32"/>
          <w:szCs w:val="32"/>
        </w:rPr>
        <w:t>；</w:t>
      </w:r>
    </w:p>
    <w:p w:rsidR="0032024D" w:rsidRPr="00CA5465" w:rsidRDefault="0032024D" w:rsidP="00914803">
      <w:pPr>
        <w:widowControl/>
        <w:ind w:firstLineChars="200" w:firstLine="31680"/>
        <w:rPr>
          <w:rFonts w:ascii="Times New Roman" w:hAnsi="Times New Roman" w:cs="Times New Roman"/>
          <w:kern w:val="0"/>
          <w:sz w:val="32"/>
          <w:szCs w:val="32"/>
        </w:rPr>
      </w:pPr>
      <w:r w:rsidRPr="00CA5465">
        <w:rPr>
          <w:rFonts w:ascii="Times New Roman" w:hAnsi="Times New Roman" w:cs="宋体" w:hint="eastAsia"/>
          <w:kern w:val="0"/>
          <w:sz w:val="32"/>
          <w:szCs w:val="32"/>
        </w:rPr>
        <w:t>谷物：</w:t>
      </w:r>
      <w:r w:rsidRPr="00CA5465">
        <w:rPr>
          <w:rFonts w:ascii="Times New Roman" w:hAnsi="Times New Roman" w:cs="Times New Roman"/>
          <w:kern w:val="0"/>
          <w:sz w:val="32"/>
          <w:szCs w:val="32"/>
        </w:rPr>
        <w:t>15.0%</w:t>
      </w:r>
    </w:p>
    <w:p w:rsidR="0032024D" w:rsidRPr="00CA5465" w:rsidRDefault="0032024D" w:rsidP="00914803">
      <w:pPr>
        <w:widowControl/>
        <w:ind w:firstLineChars="200" w:firstLine="31680"/>
        <w:rPr>
          <w:rFonts w:ascii="Times New Roman" w:eastAsia="黑体" w:hAnsi="Times New Roman" w:cs="Times New Roman"/>
          <w:kern w:val="0"/>
          <w:sz w:val="32"/>
          <w:szCs w:val="32"/>
        </w:rPr>
      </w:pPr>
      <w:r w:rsidRPr="00CA5465">
        <w:rPr>
          <w:rFonts w:ascii="Times New Roman" w:eastAsia="黑体" w:hAnsi="Times New Roman" w:cs="黑体" w:hint="eastAsia"/>
          <w:kern w:val="0"/>
          <w:sz w:val="32"/>
          <w:szCs w:val="32"/>
        </w:rPr>
        <w:t>二、含水原料水分还原示例</w:t>
      </w:r>
    </w:p>
    <w:p w:rsidR="0032024D" w:rsidRPr="00CA5465" w:rsidRDefault="0032024D" w:rsidP="00914803">
      <w:pPr>
        <w:widowControl/>
        <w:ind w:firstLineChars="200" w:firstLine="31680"/>
        <w:rPr>
          <w:rFonts w:ascii="Times New Roman" w:hAnsi="Times New Roman" w:cs="Times New Roman"/>
          <w:kern w:val="0"/>
          <w:sz w:val="32"/>
          <w:szCs w:val="32"/>
        </w:rPr>
      </w:pPr>
      <w:r w:rsidRPr="00CA5465">
        <w:rPr>
          <w:rFonts w:ascii="Times New Roman" w:hAnsi="Times New Roman" w:cs="宋体" w:hint="eastAsia"/>
          <w:kern w:val="0"/>
          <w:sz w:val="32"/>
          <w:szCs w:val="32"/>
        </w:rPr>
        <w:t>（一）干性</w:t>
      </w:r>
      <w:r w:rsidRPr="00CA5465">
        <w:rPr>
          <w:rFonts w:ascii="Times New Roman" w:hAnsi="Times New Roman" w:cs="Times New Roman"/>
          <w:kern w:val="0"/>
          <w:sz w:val="32"/>
          <w:szCs w:val="32"/>
        </w:rPr>
        <w:t>/</w:t>
      </w:r>
      <w:r w:rsidRPr="00CA5465">
        <w:rPr>
          <w:rFonts w:ascii="Times New Roman" w:hAnsi="Times New Roman" w:cs="宋体" w:hint="eastAsia"/>
          <w:kern w:val="0"/>
          <w:sz w:val="32"/>
          <w:szCs w:val="32"/>
        </w:rPr>
        <w:t>半湿性宠物食品</w:t>
      </w:r>
    </w:p>
    <w:tbl>
      <w:tblPr>
        <w:tblW w:w="88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4"/>
        <w:gridCol w:w="1167"/>
        <w:gridCol w:w="1144"/>
        <w:gridCol w:w="1144"/>
        <w:gridCol w:w="1214"/>
        <w:gridCol w:w="1269"/>
        <w:gridCol w:w="1555"/>
      </w:tblGrid>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原料</w:t>
            </w:r>
          </w:p>
        </w:tc>
        <w:tc>
          <w:tcPr>
            <w:tcW w:w="1167"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配方组成，</w:t>
            </w:r>
            <w:r w:rsidRPr="00CA5465">
              <w:rPr>
                <w:rFonts w:ascii="Times New Roman" w:hAnsi="Times New Roman" w:cs="Times New Roman"/>
                <w:b/>
                <w:bCs/>
                <w:kern w:val="0"/>
                <w:sz w:val="24"/>
                <w:szCs w:val="24"/>
              </w:rPr>
              <w:t>kg</w:t>
            </w:r>
          </w:p>
        </w:tc>
        <w:tc>
          <w:tcPr>
            <w:tcW w:w="1144" w:type="dxa"/>
            <w:vAlign w:val="center"/>
          </w:tcPr>
          <w:p w:rsidR="0032024D" w:rsidRPr="00CA5465" w:rsidRDefault="0032024D" w:rsidP="00BD66E8">
            <w:pPr>
              <w:autoSpaceDE w:val="0"/>
              <w:autoSpaceDN w:val="0"/>
              <w:jc w:val="center"/>
              <w:rPr>
                <w:rFonts w:ascii="Times New Roman" w:hAnsi="Times New Roman" w:cs="Times New Roman"/>
                <w:b/>
                <w:bCs/>
                <w:kern w:val="0"/>
                <w:sz w:val="24"/>
                <w:szCs w:val="24"/>
              </w:rPr>
            </w:pPr>
            <w:r w:rsidRPr="00CA5465">
              <w:rPr>
                <w:rFonts w:ascii="Times New Roman" w:hAnsi="Times New Roman" w:cs="宋体" w:hint="eastAsia"/>
                <w:b/>
                <w:bCs/>
                <w:kern w:val="0"/>
                <w:sz w:val="24"/>
                <w:szCs w:val="24"/>
              </w:rPr>
              <w:t>原料的水分含量，</w:t>
            </w:r>
            <w:r w:rsidRPr="00CA5465">
              <w:rPr>
                <w:rFonts w:ascii="Times New Roman" w:hAnsi="Times New Roman" w:cs="Times New Roman"/>
                <w:b/>
                <w:bCs/>
                <w:kern w:val="0"/>
                <w:sz w:val="24"/>
                <w:szCs w:val="24"/>
              </w:rPr>
              <w:t>%</w:t>
            </w:r>
          </w:p>
        </w:tc>
        <w:tc>
          <w:tcPr>
            <w:tcW w:w="1144"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配方中的干物质含量，</w:t>
            </w:r>
            <w:r w:rsidRPr="00CA5465">
              <w:rPr>
                <w:rFonts w:ascii="Times New Roman" w:hAnsi="Times New Roman" w:cs="Times New Roman"/>
                <w:b/>
                <w:bCs/>
                <w:kern w:val="0"/>
                <w:sz w:val="24"/>
                <w:szCs w:val="24"/>
              </w:rPr>
              <w:t>kg</w:t>
            </w:r>
          </w:p>
        </w:tc>
        <w:tc>
          <w:tcPr>
            <w:tcW w:w="1214"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水分还原标准，</w:t>
            </w:r>
            <w:r w:rsidRPr="00CA5465">
              <w:rPr>
                <w:rFonts w:ascii="Times New Roman" w:hAnsi="Times New Roman" w:cs="Times New Roman"/>
                <w:b/>
                <w:bCs/>
                <w:kern w:val="0"/>
                <w:sz w:val="24"/>
                <w:szCs w:val="24"/>
              </w:rPr>
              <w:t>%</w:t>
            </w:r>
          </w:p>
        </w:tc>
        <w:tc>
          <w:tcPr>
            <w:tcW w:w="1269"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还原后的配方组成，</w:t>
            </w:r>
            <w:r w:rsidRPr="00CA5465">
              <w:rPr>
                <w:rFonts w:ascii="Times New Roman" w:hAnsi="Times New Roman" w:cs="Times New Roman"/>
                <w:b/>
                <w:bCs/>
                <w:kern w:val="0"/>
                <w:sz w:val="24"/>
                <w:szCs w:val="24"/>
              </w:rPr>
              <w:t>kg</w:t>
            </w:r>
          </w:p>
        </w:tc>
        <w:tc>
          <w:tcPr>
            <w:tcW w:w="1555"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还原后的配方组成比例，</w:t>
            </w:r>
            <w:r w:rsidRPr="00CA5465">
              <w:rPr>
                <w:rFonts w:ascii="Times New Roman" w:hAnsi="Times New Roman" w:cs="Times New Roman"/>
                <w:b/>
                <w:bCs/>
                <w:kern w:val="0"/>
                <w:sz w:val="24"/>
                <w:szCs w:val="24"/>
              </w:rPr>
              <w:t>%</w:t>
            </w:r>
          </w:p>
        </w:tc>
      </w:tr>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玉米</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66.0</w:t>
            </w:r>
          </w:p>
        </w:tc>
        <w:tc>
          <w:tcPr>
            <w:tcW w:w="1144"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r w:rsidRPr="00CA5465">
              <w:rPr>
                <w:rFonts w:ascii="Times New Roman" w:hAnsi="Times New Roman" w:cs="Times New Roman"/>
                <w:kern w:val="0"/>
                <w:sz w:val="24"/>
                <w:szCs w:val="24"/>
              </w:rPr>
              <w:t>10.0</w:t>
            </w: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59.4</w:t>
            </w: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15.0</w:t>
            </w: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69.9</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37.2</w:t>
            </w:r>
          </w:p>
        </w:tc>
      </w:tr>
      <w:tr w:rsidR="0032024D" w:rsidRPr="00CA5465">
        <w:trPr>
          <w:trHeight w:val="90"/>
        </w:trPr>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鸡肉粉</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24.2</w:t>
            </w:r>
          </w:p>
        </w:tc>
        <w:tc>
          <w:tcPr>
            <w:tcW w:w="1144"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r w:rsidRPr="00CA5465">
              <w:rPr>
                <w:rFonts w:ascii="Times New Roman" w:hAnsi="Times New Roman" w:cs="Times New Roman"/>
                <w:kern w:val="0"/>
                <w:sz w:val="24"/>
                <w:szCs w:val="24"/>
              </w:rPr>
              <w:t>10.0</w:t>
            </w: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21.8</w:t>
            </w: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75.0</w:t>
            </w: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87.2</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46.4</w:t>
            </w:r>
          </w:p>
        </w:tc>
      </w:tr>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牛肉粉</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1.8</w:t>
            </w:r>
          </w:p>
        </w:tc>
        <w:tc>
          <w:tcPr>
            <w:tcW w:w="1144"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r w:rsidRPr="00CA5465">
              <w:rPr>
                <w:rFonts w:ascii="Times New Roman" w:hAnsi="Times New Roman" w:cs="Times New Roman"/>
                <w:kern w:val="0"/>
                <w:sz w:val="24"/>
                <w:szCs w:val="24"/>
              </w:rPr>
              <w:t>11.1</w:t>
            </w: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1.6</w:t>
            </w: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75.0</w:t>
            </w: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6.4</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3.4</w:t>
            </w:r>
          </w:p>
        </w:tc>
      </w:tr>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胡萝卜粉</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2.0</w:t>
            </w:r>
          </w:p>
        </w:tc>
        <w:tc>
          <w:tcPr>
            <w:tcW w:w="1144"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r w:rsidRPr="00CA5465">
              <w:rPr>
                <w:rFonts w:ascii="Times New Roman" w:hAnsi="Times New Roman" w:cs="Times New Roman"/>
                <w:kern w:val="0"/>
                <w:sz w:val="24"/>
                <w:szCs w:val="24"/>
              </w:rPr>
              <w:t>8.0</w:t>
            </w: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1.84</w:t>
            </w: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90.0</w:t>
            </w: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18.4</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9.8</w:t>
            </w:r>
          </w:p>
        </w:tc>
      </w:tr>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添加剂预混合饲料</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4.0</w:t>
            </w:r>
          </w:p>
        </w:tc>
        <w:tc>
          <w:tcPr>
            <w:tcW w:w="1144"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4.0</w:t>
            </w: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4.0</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2.1</w:t>
            </w:r>
          </w:p>
        </w:tc>
      </w:tr>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油脂</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2.0</w:t>
            </w:r>
          </w:p>
        </w:tc>
        <w:tc>
          <w:tcPr>
            <w:tcW w:w="1144"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2.0</w:t>
            </w: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2.0</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1.1</w:t>
            </w:r>
          </w:p>
        </w:tc>
      </w:tr>
      <w:tr w:rsidR="0032024D" w:rsidRPr="00CA5465">
        <w:tc>
          <w:tcPr>
            <w:tcW w:w="139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总计</w:t>
            </w:r>
          </w:p>
        </w:tc>
        <w:tc>
          <w:tcPr>
            <w:tcW w:w="116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100.0</w:t>
            </w: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69"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187.9</w:t>
            </w:r>
          </w:p>
        </w:tc>
        <w:tc>
          <w:tcPr>
            <w:tcW w:w="1555"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100.0</w:t>
            </w:r>
          </w:p>
        </w:tc>
      </w:tr>
    </w:tbl>
    <w:p w:rsidR="0032024D" w:rsidRPr="00CA5465" w:rsidRDefault="0032024D" w:rsidP="00BD66E8">
      <w:pPr>
        <w:autoSpaceDE w:val="0"/>
        <w:autoSpaceDN w:val="0"/>
        <w:rPr>
          <w:rFonts w:ascii="Times New Roman" w:hAnsi="Times New Roman" w:cs="Times New Roman"/>
          <w:kern w:val="0"/>
          <w:sz w:val="24"/>
          <w:szCs w:val="24"/>
        </w:rPr>
      </w:pPr>
      <w:r w:rsidRPr="00CA5465">
        <w:rPr>
          <w:rFonts w:ascii="Times New Roman" w:hAnsi="Times New Roman" w:cs="宋体" w:hint="eastAsia"/>
          <w:kern w:val="0"/>
          <w:sz w:val="24"/>
          <w:szCs w:val="24"/>
        </w:rPr>
        <w:t>注：</w:t>
      </w:r>
      <w:r w:rsidRPr="00CA5465">
        <w:rPr>
          <w:rFonts w:ascii="Times New Roman" w:hAnsi="Times New Roman" w:cs="Times New Roman"/>
          <w:kern w:val="0"/>
          <w:sz w:val="24"/>
          <w:szCs w:val="24"/>
        </w:rPr>
        <w:t xml:space="preserve">1. </w:t>
      </w:r>
      <w:r w:rsidRPr="00CA5465">
        <w:rPr>
          <w:rFonts w:ascii="Times New Roman" w:hAnsi="Times New Roman" w:cs="宋体" w:hint="eastAsia"/>
          <w:kern w:val="0"/>
          <w:sz w:val="24"/>
          <w:szCs w:val="24"/>
        </w:rPr>
        <w:t>上述示例中，原配方中</w:t>
      </w:r>
      <w:r w:rsidRPr="00CA5465">
        <w:rPr>
          <w:rFonts w:ascii="Times New Roman" w:hAnsi="Times New Roman" w:cs="Times New Roman"/>
          <w:kern w:val="0"/>
          <w:sz w:val="24"/>
          <w:szCs w:val="24"/>
        </w:rPr>
        <w:t>24.2 kg</w:t>
      </w:r>
      <w:r w:rsidRPr="00CA5465">
        <w:rPr>
          <w:rFonts w:ascii="Times New Roman" w:hAnsi="Times New Roman" w:cs="宋体" w:hint="eastAsia"/>
          <w:kern w:val="0"/>
          <w:sz w:val="24"/>
          <w:szCs w:val="24"/>
        </w:rPr>
        <w:t>的鸡肉粉经水分还原后相当于</w:t>
      </w:r>
      <w:r w:rsidRPr="00CA5465">
        <w:rPr>
          <w:rFonts w:ascii="Times New Roman" w:hAnsi="Times New Roman" w:cs="Times New Roman"/>
          <w:kern w:val="0"/>
          <w:sz w:val="24"/>
          <w:szCs w:val="24"/>
        </w:rPr>
        <w:t>87.2 kg</w:t>
      </w:r>
      <w:r w:rsidRPr="00CA5465">
        <w:rPr>
          <w:rFonts w:ascii="Times New Roman" w:hAnsi="Times New Roman" w:cs="宋体" w:hint="eastAsia"/>
          <w:kern w:val="0"/>
          <w:sz w:val="24"/>
          <w:szCs w:val="24"/>
        </w:rPr>
        <w:t>的鸡肉，占还原后配方组成比例</w:t>
      </w:r>
      <w:r w:rsidRPr="00CA5465">
        <w:rPr>
          <w:rFonts w:ascii="Times New Roman" w:hAnsi="Times New Roman" w:cs="Times New Roman"/>
          <w:kern w:val="0"/>
          <w:sz w:val="24"/>
          <w:szCs w:val="24"/>
        </w:rPr>
        <w:t>46.4%</w:t>
      </w:r>
      <w:r w:rsidRPr="00CA5465">
        <w:rPr>
          <w:rFonts w:ascii="Times New Roman" w:hAnsi="Times New Roman" w:cs="宋体" w:hint="eastAsia"/>
          <w:kern w:val="0"/>
          <w:sz w:val="24"/>
          <w:szCs w:val="24"/>
        </w:rPr>
        <w:t>，可以进行</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鸡肉配方</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的声称；原配方中</w:t>
      </w:r>
      <w:r w:rsidRPr="00CA5465">
        <w:rPr>
          <w:rFonts w:ascii="Times New Roman" w:hAnsi="Times New Roman" w:cs="Times New Roman"/>
          <w:kern w:val="0"/>
          <w:sz w:val="24"/>
          <w:szCs w:val="24"/>
        </w:rPr>
        <w:t>2.0 kg</w:t>
      </w:r>
      <w:r w:rsidRPr="00CA5465">
        <w:rPr>
          <w:rFonts w:ascii="Times New Roman" w:hAnsi="Times New Roman" w:cs="宋体" w:hint="eastAsia"/>
          <w:kern w:val="0"/>
          <w:sz w:val="24"/>
          <w:szCs w:val="24"/>
        </w:rPr>
        <w:t>的胡萝卜粉经水分还原后相当于</w:t>
      </w:r>
      <w:r w:rsidRPr="00CA5465">
        <w:rPr>
          <w:rFonts w:ascii="Times New Roman" w:hAnsi="Times New Roman" w:cs="Times New Roman"/>
          <w:kern w:val="0"/>
          <w:sz w:val="24"/>
          <w:szCs w:val="24"/>
        </w:rPr>
        <w:t>18.4 kg</w:t>
      </w:r>
      <w:r w:rsidRPr="00CA5465">
        <w:rPr>
          <w:rFonts w:ascii="Times New Roman" w:hAnsi="Times New Roman" w:cs="宋体" w:hint="eastAsia"/>
          <w:kern w:val="0"/>
          <w:sz w:val="24"/>
          <w:szCs w:val="24"/>
        </w:rPr>
        <w:t>的胡萝卜，占还原后配方组成比例</w:t>
      </w:r>
      <w:r w:rsidRPr="00CA5465">
        <w:rPr>
          <w:rFonts w:ascii="Times New Roman" w:hAnsi="Times New Roman" w:cs="Times New Roman"/>
          <w:kern w:val="0"/>
          <w:sz w:val="24"/>
          <w:szCs w:val="24"/>
        </w:rPr>
        <w:t>9.8%</w:t>
      </w:r>
      <w:r w:rsidRPr="00CA5465">
        <w:rPr>
          <w:rFonts w:ascii="Times New Roman" w:hAnsi="Times New Roman" w:cs="宋体" w:hint="eastAsia"/>
          <w:kern w:val="0"/>
          <w:sz w:val="24"/>
          <w:szCs w:val="24"/>
        </w:rPr>
        <w:t>，可以进行</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含胡萝卜</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的声称；原配方中</w:t>
      </w:r>
      <w:r w:rsidRPr="00CA5465">
        <w:rPr>
          <w:rFonts w:ascii="Times New Roman" w:hAnsi="Times New Roman" w:cs="Times New Roman"/>
          <w:kern w:val="0"/>
          <w:sz w:val="24"/>
          <w:szCs w:val="24"/>
        </w:rPr>
        <w:t>1.8 kg</w:t>
      </w:r>
      <w:r w:rsidRPr="00CA5465">
        <w:rPr>
          <w:rFonts w:ascii="Times New Roman" w:hAnsi="Times New Roman" w:cs="宋体" w:hint="eastAsia"/>
          <w:kern w:val="0"/>
          <w:sz w:val="24"/>
          <w:szCs w:val="24"/>
        </w:rPr>
        <w:t>的牛肉粉经水分还原后相当于</w:t>
      </w:r>
      <w:r w:rsidRPr="00CA5465">
        <w:rPr>
          <w:rFonts w:ascii="Times New Roman" w:hAnsi="Times New Roman" w:cs="Times New Roman"/>
          <w:kern w:val="0"/>
          <w:sz w:val="24"/>
          <w:szCs w:val="24"/>
        </w:rPr>
        <w:t>6.4 kg</w:t>
      </w:r>
      <w:r w:rsidRPr="00CA5465">
        <w:rPr>
          <w:rFonts w:ascii="Times New Roman" w:hAnsi="Times New Roman" w:cs="宋体" w:hint="eastAsia"/>
          <w:kern w:val="0"/>
          <w:sz w:val="24"/>
          <w:szCs w:val="24"/>
        </w:rPr>
        <w:t>的牛肉，占还原后配方组成比例</w:t>
      </w:r>
      <w:r w:rsidRPr="00CA5465">
        <w:rPr>
          <w:rFonts w:ascii="Times New Roman" w:hAnsi="Times New Roman" w:cs="Times New Roman"/>
          <w:kern w:val="0"/>
          <w:sz w:val="24"/>
          <w:szCs w:val="24"/>
        </w:rPr>
        <w:t>3.4%</w:t>
      </w:r>
      <w:r w:rsidRPr="00CA5465">
        <w:rPr>
          <w:rFonts w:ascii="Times New Roman" w:hAnsi="Times New Roman" w:cs="宋体" w:hint="eastAsia"/>
          <w:kern w:val="0"/>
          <w:sz w:val="24"/>
          <w:szCs w:val="24"/>
        </w:rPr>
        <w:t>，可以进行</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牛肉味</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的声称。</w:t>
      </w:r>
    </w:p>
    <w:p w:rsidR="0032024D" w:rsidRPr="00CA5465" w:rsidRDefault="0032024D" w:rsidP="00BD66E8">
      <w:pPr>
        <w:widowControl/>
        <w:rPr>
          <w:rFonts w:ascii="Times New Roman" w:hAnsi="Times New Roman" w:cs="Times New Roman"/>
          <w:kern w:val="0"/>
          <w:sz w:val="32"/>
          <w:szCs w:val="32"/>
        </w:rPr>
      </w:pPr>
    </w:p>
    <w:p w:rsidR="0032024D" w:rsidRPr="00CA5465" w:rsidRDefault="0032024D" w:rsidP="00BD66E8">
      <w:pPr>
        <w:widowControl/>
        <w:rPr>
          <w:rFonts w:ascii="Times New Roman" w:hAnsi="Times New Roman" w:cs="Times New Roman"/>
          <w:kern w:val="0"/>
          <w:sz w:val="32"/>
          <w:szCs w:val="32"/>
        </w:rPr>
      </w:pPr>
    </w:p>
    <w:p w:rsidR="0032024D" w:rsidRPr="00CA5465" w:rsidRDefault="0032024D" w:rsidP="00914803">
      <w:pPr>
        <w:widowControl/>
        <w:ind w:firstLineChars="200" w:firstLine="31680"/>
        <w:rPr>
          <w:rFonts w:ascii="Times New Roman" w:hAnsi="Times New Roman" w:cs="Times New Roman"/>
          <w:kern w:val="0"/>
          <w:sz w:val="32"/>
          <w:szCs w:val="32"/>
        </w:rPr>
      </w:pPr>
      <w:r w:rsidRPr="00CA5465">
        <w:rPr>
          <w:rFonts w:ascii="Times New Roman" w:hAnsi="Times New Roman" w:cs="宋体" w:hint="eastAsia"/>
          <w:kern w:val="0"/>
          <w:sz w:val="32"/>
          <w:szCs w:val="32"/>
        </w:rPr>
        <w:t>（二）湿性宠物食品</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1"/>
        <w:gridCol w:w="1243"/>
        <w:gridCol w:w="1181"/>
        <w:gridCol w:w="1144"/>
        <w:gridCol w:w="1213"/>
        <w:gridCol w:w="1417"/>
        <w:gridCol w:w="1408"/>
      </w:tblGrid>
      <w:tr w:rsidR="0032024D" w:rsidRPr="00CA5465">
        <w:trPr>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原料</w:t>
            </w:r>
          </w:p>
        </w:tc>
        <w:tc>
          <w:tcPr>
            <w:tcW w:w="1243"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配方组成，</w:t>
            </w:r>
            <w:r w:rsidRPr="00CA5465">
              <w:rPr>
                <w:rFonts w:ascii="Times New Roman" w:hAnsi="Times New Roman" w:cs="Times New Roman"/>
                <w:b/>
                <w:bCs/>
                <w:kern w:val="0"/>
                <w:sz w:val="24"/>
                <w:szCs w:val="24"/>
              </w:rPr>
              <w:t>kg</w:t>
            </w:r>
          </w:p>
        </w:tc>
        <w:tc>
          <w:tcPr>
            <w:tcW w:w="1181" w:type="dxa"/>
            <w:vAlign w:val="center"/>
          </w:tcPr>
          <w:p w:rsidR="0032024D" w:rsidRPr="00CA5465" w:rsidRDefault="0032024D" w:rsidP="00BD66E8">
            <w:pPr>
              <w:autoSpaceDE w:val="0"/>
              <w:autoSpaceDN w:val="0"/>
              <w:jc w:val="center"/>
              <w:rPr>
                <w:rFonts w:ascii="Times New Roman" w:hAnsi="Times New Roman" w:cs="Times New Roman"/>
                <w:b/>
                <w:bCs/>
                <w:kern w:val="0"/>
                <w:sz w:val="24"/>
                <w:szCs w:val="24"/>
              </w:rPr>
            </w:pPr>
            <w:r w:rsidRPr="00CA5465">
              <w:rPr>
                <w:rFonts w:ascii="Times New Roman" w:hAnsi="Times New Roman" w:cs="宋体" w:hint="eastAsia"/>
                <w:b/>
                <w:bCs/>
                <w:kern w:val="0"/>
                <w:sz w:val="24"/>
                <w:szCs w:val="24"/>
              </w:rPr>
              <w:t>原料的水分含量，</w:t>
            </w:r>
            <w:r w:rsidRPr="00CA5465">
              <w:rPr>
                <w:rFonts w:ascii="Times New Roman" w:hAnsi="Times New Roman" w:cs="Times New Roman"/>
                <w:b/>
                <w:bCs/>
                <w:kern w:val="0"/>
                <w:sz w:val="24"/>
                <w:szCs w:val="24"/>
              </w:rPr>
              <w:t>%</w:t>
            </w:r>
          </w:p>
        </w:tc>
        <w:tc>
          <w:tcPr>
            <w:tcW w:w="1144"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配方中的干物质含量，</w:t>
            </w:r>
            <w:r w:rsidRPr="00CA5465">
              <w:rPr>
                <w:rFonts w:ascii="Times New Roman" w:hAnsi="Times New Roman" w:cs="Times New Roman"/>
                <w:b/>
                <w:bCs/>
                <w:kern w:val="0"/>
                <w:sz w:val="24"/>
                <w:szCs w:val="24"/>
              </w:rPr>
              <w:t>kg</w:t>
            </w:r>
          </w:p>
        </w:tc>
        <w:tc>
          <w:tcPr>
            <w:tcW w:w="1213"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水分还原标准，</w:t>
            </w:r>
            <w:r w:rsidRPr="00CA5465">
              <w:rPr>
                <w:rFonts w:ascii="Times New Roman" w:hAnsi="Times New Roman" w:cs="Times New Roman"/>
                <w:b/>
                <w:bCs/>
                <w:kern w:val="0"/>
                <w:sz w:val="24"/>
                <w:szCs w:val="24"/>
              </w:rPr>
              <w:t>%</w:t>
            </w:r>
          </w:p>
        </w:tc>
        <w:tc>
          <w:tcPr>
            <w:tcW w:w="1417"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还原后的配方组成，</w:t>
            </w:r>
            <w:r w:rsidRPr="00CA5465">
              <w:rPr>
                <w:rFonts w:ascii="Times New Roman" w:hAnsi="Times New Roman" w:cs="Times New Roman"/>
                <w:b/>
                <w:bCs/>
                <w:kern w:val="0"/>
                <w:sz w:val="24"/>
                <w:szCs w:val="24"/>
              </w:rPr>
              <w:t>kg</w:t>
            </w:r>
          </w:p>
        </w:tc>
        <w:tc>
          <w:tcPr>
            <w:tcW w:w="1408" w:type="dxa"/>
            <w:vAlign w:val="center"/>
          </w:tcPr>
          <w:p w:rsidR="0032024D" w:rsidRPr="00CA5465" w:rsidRDefault="0032024D" w:rsidP="00BD66E8">
            <w:pPr>
              <w:autoSpaceDE w:val="0"/>
              <w:autoSpaceDN w:val="0"/>
              <w:jc w:val="center"/>
              <w:rPr>
                <w:rFonts w:ascii="Times New Roman" w:hAnsi="Times New Roman" w:cs="Times New Roman"/>
                <w:b/>
                <w:bCs/>
                <w:sz w:val="24"/>
                <w:szCs w:val="24"/>
              </w:rPr>
            </w:pPr>
            <w:r w:rsidRPr="00CA5465">
              <w:rPr>
                <w:rFonts w:ascii="Times New Roman" w:hAnsi="Times New Roman" w:cs="宋体" w:hint="eastAsia"/>
                <w:b/>
                <w:bCs/>
                <w:kern w:val="0"/>
                <w:sz w:val="24"/>
                <w:szCs w:val="24"/>
              </w:rPr>
              <w:t>还原后的配方组成比例，</w:t>
            </w:r>
            <w:r w:rsidRPr="00CA5465">
              <w:rPr>
                <w:rFonts w:ascii="Times New Roman" w:hAnsi="Times New Roman" w:cs="Times New Roman"/>
                <w:b/>
                <w:bCs/>
                <w:kern w:val="0"/>
                <w:sz w:val="24"/>
                <w:szCs w:val="24"/>
              </w:rPr>
              <w:t>%</w:t>
            </w:r>
          </w:p>
        </w:tc>
      </w:tr>
      <w:tr w:rsidR="0032024D" w:rsidRPr="00CA5465">
        <w:trPr>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sz w:val="24"/>
                <w:szCs w:val="24"/>
              </w:rPr>
              <w:t>水</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42</w:t>
            </w:r>
          </w:p>
        </w:tc>
        <w:tc>
          <w:tcPr>
            <w:tcW w:w="1181"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35.4</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35.4</w:t>
            </w:r>
          </w:p>
        </w:tc>
      </w:tr>
      <w:tr w:rsidR="0032024D" w:rsidRPr="00CA5465">
        <w:trPr>
          <w:trHeight w:val="90"/>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sz w:val="24"/>
                <w:szCs w:val="24"/>
              </w:rPr>
              <w:t>牛肉</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35</w:t>
            </w:r>
          </w:p>
        </w:tc>
        <w:tc>
          <w:tcPr>
            <w:tcW w:w="1181"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35</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35</w:t>
            </w:r>
          </w:p>
        </w:tc>
      </w:tr>
      <w:tr w:rsidR="0032024D" w:rsidRPr="00CA5465">
        <w:trPr>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sz w:val="24"/>
                <w:szCs w:val="24"/>
              </w:rPr>
              <w:t>鸡肉</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18.2</w:t>
            </w:r>
          </w:p>
        </w:tc>
        <w:tc>
          <w:tcPr>
            <w:tcW w:w="1181"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18.2</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18.2</w:t>
            </w:r>
          </w:p>
        </w:tc>
      </w:tr>
      <w:tr w:rsidR="0032024D" w:rsidRPr="00CA5465">
        <w:trPr>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sz w:val="24"/>
                <w:szCs w:val="24"/>
              </w:rPr>
              <w:t>鱼肉</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w:t>
            </w:r>
          </w:p>
        </w:tc>
        <w:tc>
          <w:tcPr>
            <w:tcW w:w="1181"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w:t>
            </w:r>
          </w:p>
        </w:tc>
      </w:tr>
      <w:tr w:rsidR="0032024D" w:rsidRPr="00CA5465">
        <w:trPr>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添加剂预混合饲料</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w:t>
            </w:r>
          </w:p>
        </w:tc>
        <w:tc>
          <w:tcPr>
            <w:tcW w:w="1181"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2</w:t>
            </w:r>
          </w:p>
        </w:tc>
      </w:tr>
      <w:tr w:rsidR="0032024D" w:rsidRPr="00CA5465">
        <w:trPr>
          <w:trHeight w:val="90"/>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胡萝卜粉</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0.8</w:t>
            </w:r>
          </w:p>
        </w:tc>
        <w:tc>
          <w:tcPr>
            <w:tcW w:w="1181" w:type="dxa"/>
            <w:vAlign w:val="center"/>
          </w:tcPr>
          <w:p w:rsidR="0032024D" w:rsidRPr="00CA5465" w:rsidRDefault="0032024D" w:rsidP="00BD66E8">
            <w:pPr>
              <w:autoSpaceDE w:val="0"/>
              <w:autoSpaceDN w:val="0"/>
              <w:jc w:val="center"/>
              <w:rPr>
                <w:rFonts w:ascii="Times New Roman" w:hAnsi="Times New Roman" w:cs="Times New Roman"/>
                <w:kern w:val="0"/>
                <w:sz w:val="24"/>
                <w:szCs w:val="24"/>
              </w:rPr>
            </w:pPr>
            <w:r w:rsidRPr="00CA5465">
              <w:rPr>
                <w:rFonts w:ascii="Times New Roman" w:hAnsi="Times New Roman" w:cs="Times New Roman"/>
                <w:kern w:val="0"/>
                <w:sz w:val="24"/>
                <w:szCs w:val="24"/>
              </w:rPr>
              <w:t>8</w:t>
            </w: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0.74</w:t>
            </w: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10</w:t>
            </w: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7.4</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7.4</w:t>
            </w:r>
            <w:r w:rsidRPr="00CA5465">
              <w:rPr>
                <w:rFonts w:ascii="Times New Roman" w:hAnsi="Times New Roman" w:cs="Times New Roman"/>
                <w:sz w:val="24"/>
                <w:szCs w:val="24"/>
                <w:vertAlign w:val="superscript"/>
              </w:rPr>
              <w:t>2</w:t>
            </w:r>
          </w:p>
        </w:tc>
      </w:tr>
      <w:tr w:rsidR="0032024D" w:rsidRPr="00CA5465">
        <w:trPr>
          <w:jc w:val="center"/>
        </w:trPr>
        <w:tc>
          <w:tcPr>
            <w:tcW w:w="1281"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宋体" w:hint="eastAsia"/>
                <w:kern w:val="0"/>
                <w:sz w:val="24"/>
                <w:szCs w:val="24"/>
              </w:rPr>
              <w:t>总计</w:t>
            </w:r>
          </w:p>
        </w:tc>
        <w:tc>
          <w:tcPr>
            <w:tcW w:w="1243"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kern w:val="0"/>
                <w:sz w:val="24"/>
                <w:szCs w:val="24"/>
              </w:rPr>
              <w:t>100.0</w:t>
            </w:r>
          </w:p>
        </w:tc>
        <w:tc>
          <w:tcPr>
            <w:tcW w:w="1181"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144"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213" w:type="dxa"/>
            <w:vAlign w:val="center"/>
          </w:tcPr>
          <w:p w:rsidR="0032024D" w:rsidRPr="00CA5465" w:rsidRDefault="0032024D" w:rsidP="00BD66E8">
            <w:pPr>
              <w:autoSpaceDE w:val="0"/>
              <w:autoSpaceDN w:val="0"/>
              <w:jc w:val="center"/>
              <w:rPr>
                <w:rFonts w:ascii="Times New Roman" w:hAnsi="Times New Roman" w:cs="Times New Roman"/>
                <w:sz w:val="24"/>
                <w:szCs w:val="24"/>
              </w:rPr>
            </w:pPr>
          </w:p>
        </w:tc>
        <w:tc>
          <w:tcPr>
            <w:tcW w:w="1417"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100</w:t>
            </w:r>
            <w:r w:rsidRPr="00CA5465">
              <w:rPr>
                <w:rFonts w:ascii="Times New Roman" w:hAnsi="Times New Roman" w:cs="Times New Roman"/>
                <w:sz w:val="24"/>
                <w:szCs w:val="24"/>
                <w:vertAlign w:val="superscript"/>
              </w:rPr>
              <w:t>1</w:t>
            </w:r>
          </w:p>
        </w:tc>
        <w:tc>
          <w:tcPr>
            <w:tcW w:w="1408" w:type="dxa"/>
            <w:vAlign w:val="center"/>
          </w:tcPr>
          <w:p w:rsidR="0032024D" w:rsidRPr="00CA5465" w:rsidRDefault="0032024D" w:rsidP="00BD66E8">
            <w:pPr>
              <w:autoSpaceDE w:val="0"/>
              <w:autoSpaceDN w:val="0"/>
              <w:jc w:val="center"/>
              <w:rPr>
                <w:rFonts w:ascii="Times New Roman" w:hAnsi="Times New Roman" w:cs="Times New Roman"/>
                <w:sz w:val="24"/>
                <w:szCs w:val="24"/>
              </w:rPr>
            </w:pPr>
            <w:r w:rsidRPr="00CA5465">
              <w:rPr>
                <w:rFonts w:ascii="Times New Roman" w:hAnsi="Times New Roman" w:cs="Times New Roman"/>
                <w:sz w:val="24"/>
                <w:szCs w:val="24"/>
              </w:rPr>
              <w:t>100</w:t>
            </w:r>
          </w:p>
        </w:tc>
      </w:tr>
    </w:tbl>
    <w:p w:rsidR="0032024D" w:rsidRPr="00CA5465" w:rsidRDefault="0032024D" w:rsidP="00BD66E8">
      <w:pPr>
        <w:autoSpaceDE w:val="0"/>
        <w:autoSpaceDN w:val="0"/>
        <w:rPr>
          <w:rFonts w:ascii="Times New Roman" w:hAnsi="Times New Roman" w:cs="Times New Roman"/>
          <w:kern w:val="0"/>
          <w:sz w:val="24"/>
          <w:szCs w:val="24"/>
        </w:rPr>
      </w:pPr>
      <w:r w:rsidRPr="00CA5465">
        <w:rPr>
          <w:rFonts w:ascii="Times New Roman" w:hAnsi="Times New Roman" w:cs="宋体" w:hint="eastAsia"/>
          <w:sz w:val="24"/>
          <w:szCs w:val="24"/>
        </w:rPr>
        <w:t>注：</w:t>
      </w:r>
      <w:r w:rsidRPr="00CA5465">
        <w:rPr>
          <w:rFonts w:ascii="Times New Roman" w:hAnsi="Times New Roman" w:cs="Times New Roman"/>
          <w:sz w:val="24"/>
          <w:szCs w:val="24"/>
        </w:rPr>
        <w:t xml:space="preserve">1. </w:t>
      </w:r>
      <w:r w:rsidRPr="00CA5465">
        <w:rPr>
          <w:rFonts w:ascii="Times New Roman" w:hAnsi="Times New Roman" w:cs="宋体" w:hint="eastAsia"/>
          <w:kern w:val="0"/>
          <w:sz w:val="24"/>
          <w:szCs w:val="24"/>
        </w:rPr>
        <w:t>上述示例中，配方中</w:t>
      </w:r>
      <w:r w:rsidRPr="00CA5465">
        <w:rPr>
          <w:rFonts w:ascii="Times New Roman" w:hAnsi="Times New Roman" w:cs="Times New Roman"/>
          <w:kern w:val="0"/>
          <w:sz w:val="24"/>
          <w:szCs w:val="24"/>
        </w:rPr>
        <w:t>0.8 kg</w:t>
      </w:r>
      <w:r w:rsidRPr="00CA5465">
        <w:rPr>
          <w:rFonts w:ascii="Times New Roman" w:hAnsi="Times New Roman" w:cs="宋体" w:hint="eastAsia"/>
          <w:kern w:val="0"/>
          <w:sz w:val="24"/>
          <w:szCs w:val="24"/>
        </w:rPr>
        <w:t>的胡萝卜粉经水分还原后重量增加至</w:t>
      </w:r>
      <w:r w:rsidRPr="00CA5465">
        <w:rPr>
          <w:rFonts w:ascii="Times New Roman" w:hAnsi="Times New Roman" w:cs="Times New Roman"/>
          <w:kern w:val="0"/>
          <w:sz w:val="24"/>
          <w:szCs w:val="24"/>
        </w:rPr>
        <w:t>7.4 kg</w:t>
      </w:r>
      <w:r w:rsidRPr="00CA5465">
        <w:rPr>
          <w:rFonts w:ascii="Times New Roman" w:hAnsi="Times New Roman" w:cs="宋体" w:hint="eastAsia"/>
          <w:kern w:val="0"/>
          <w:sz w:val="24"/>
          <w:szCs w:val="24"/>
        </w:rPr>
        <w:t>，增加的</w:t>
      </w:r>
      <w:r w:rsidRPr="00CA5465">
        <w:rPr>
          <w:rFonts w:ascii="Times New Roman" w:hAnsi="Times New Roman" w:cs="Times New Roman"/>
          <w:kern w:val="0"/>
          <w:sz w:val="24"/>
          <w:szCs w:val="24"/>
        </w:rPr>
        <w:t>6.6 kg</w:t>
      </w:r>
      <w:r w:rsidRPr="00CA5465">
        <w:rPr>
          <w:rFonts w:ascii="Times New Roman" w:hAnsi="Times New Roman" w:cs="宋体" w:hint="eastAsia"/>
          <w:kern w:val="0"/>
          <w:sz w:val="24"/>
          <w:szCs w:val="24"/>
        </w:rPr>
        <w:t>重量可视为来源于配方中的水分，所以计算还原后的配方组成比例时配方总重量保持</w:t>
      </w:r>
      <w:r w:rsidRPr="00CA5465">
        <w:rPr>
          <w:rFonts w:ascii="Times New Roman" w:hAnsi="Times New Roman" w:cs="Times New Roman"/>
          <w:kern w:val="0"/>
          <w:sz w:val="24"/>
          <w:szCs w:val="24"/>
        </w:rPr>
        <w:t>100 kg</w:t>
      </w:r>
      <w:r w:rsidRPr="00CA5465">
        <w:rPr>
          <w:rFonts w:ascii="Times New Roman" w:hAnsi="Times New Roman" w:cs="宋体" w:hint="eastAsia"/>
          <w:kern w:val="0"/>
          <w:sz w:val="24"/>
          <w:szCs w:val="24"/>
        </w:rPr>
        <w:t>不变。</w:t>
      </w:r>
    </w:p>
    <w:p w:rsidR="0032024D" w:rsidRPr="00CA5465" w:rsidRDefault="0032024D" w:rsidP="00BD66E8">
      <w:pPr>
        <w:autoSpaceDE w:val="0"/>
        <w:autoSpaceDN w:val="0"/>
        <w:rPr>
          <w:rFonts w:ascii="Times New Roman" w:hAnsi="Times New Roman" w:cs="Times New Roman"/>
          <w:kern w:val="0"/>
          <w:sz w:val="24"/>
          <w:szCs w:val="24"/>
        </w:rPr>
      </w:pPr>
      <w:r w:rsidRPr="00CA5465">
        <w:rPr>
          <w:rFonts w:ascii="Times New Roman" w:hAnsi="Times New Roman" w:cs="Times New Roman"/>
          <w:kern w:val="0"/>
          <w:sz w:val="24"/>
          <w:szCs w:val="24"/>
        </w:rPr>
        <w:t>2.</w:t>
      </w:r>
      <w:r w:rsidRPr="00CA5465">
        <w:rPr>
          <w:rFonts w:ascii="Times New Roman" w:hAnsi="Times New Roman" w:cs="宋体" w:hint="eastAsia"/>
          <w:kern w:val="0"/>
          <w:sz w:val="24"/>
          <w:szCs w:val="24"/>
        </w:rPr>
        <w:t>配方中</w:t>
      </w:r>
      <w:r w:rsidRPr="00CA5465">
        <w:rPr>
          <w:rFonts w:ascii="Times New Roman" w:hAnsi="Times New Roman" w:cs="Times New Roman"/>
          <w:kern w:val="0"/>
          <w:sz w:val="24"/>
          <w:szCs w:val="24"/>
        </w:rPr>
        <w:t>0.8 kg</w:t>
      </w:r>
      <w:r w:rsidRPr="00CA5465">
        <w:rPr>
          <w:rFonts w:ascii="Times New Roman" w:hAnsi="Times New Roman" w:cs="宋体" w:hint="eastAsia"/>
          <w:kern w:val="0"/>
          <w:sz w:val="24"/>
          <w:szCs w:val="24"/>
        </w:rPr>
        <w:t>的胡萝卜粉经水分还原后相当于</w:t>
      </w:r>
      <w:r w:rsidRPr="00CA5465">
        <w:rPr>
          <w:rFonts w:ascii="Times New Roman" w:hAnsi="Times New Roman" w:cs="Times New Roman"/>
          <w:kern w:val="0"/>
          <w:sz w:val="24"/>
          <w:szCs w:val="24"/>
        </w:rPr>
        <w:t>7.4 kg</w:t>
      </w:r>
      <w:r w:rsidRPr="00CA5465">
        <w:rPr>
          <w:rFonts w:ascii="Times New Roman" w:hAnsi="Times New Roman" w:cs="宋体" w:hint="eastAsia"/>
          <w:kern w:val="0"/>
          <w:sz w:val="24"/>
          <w:szCs w:val="24"/>
        </w:rPr>
        <w:t>的胡萝卜，占还原后配方组成比例</w:t>
      </w:r>
      <w:r w:rsidRPr="00CA5465">
        <w:rPr>
          <w:rFonts w:ascii="Times New Roman" w:hAnsi="Times New Roman" w:cs="Times New Roman"/>
          <w:kern w:val="0"/>
          <w:sz w:val="24"/>
          <w:szCs w:val="24"/>
        </w:rPr>
        <w:t>7.4%</w:t>
      </w:r>
      <w:r w:rsidRPr="00CA5465">
        <w:rPr>
          <w:rFonts w:ascii="Times New Roman" w:hAnsi="Times New Roman" w:cs="宋体" w:hint="eastAsia"/>
          <w:kern w:val="0"/>
          <w:sz w:val="24"/>
          <w:szCs w:val="24"/>
        </w:rPr>
        <w:t>，可以进行</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含胡萝卜</w:t>
      </w:r>
      <w:r w:rsidRPr="00CA5465">
        <w:rPr>
          <w:rFonts w:ascii="Times New Roman" w:hAnsi="Times New Roman" w:cs="Times New Roman"/>
          <w:kern w:val="0"/>
          <w:sz w:val="24"/>
          <w:szCs w:val="24"/>
        </w:rPr>
        <w:t>”</w:t>
      </w:r>
      <w:r w:rsidRPr="00CA5465">
        <w:rPr>
          <w:rFonts w:ascii="Times New Roman" w:hAnsi="Times New Roman" w:cs="宋体" w:hint="eastAsia"/>
          <w:kern w:val="0"/>
          <w:sz w:val="24"/>
          <w:szCs w:val="24"/>
        </w:rPr>
        <w:t>的声称。</w:t>
      </w:r>
    </w:p>
    <w:p w:rsidR="0032024D" w:rsidRPr="00CA5465" w:rsidRDefault="0032024D" w:rsidP="00BD66E8">
      <w:pPr>
        <w:rPr>
          <w:rFonts w:ascii="Times New Roman" w:hAnsi="Times New Roman" w:cs="Times New Roman"/>
          <w:sz w:val="32"/>
          <w:szCs w:val="32"/>
        </w:rPr>
      </w:pPr>
    </w:p>
    <w:p w:rsidR="0032024D" w:rsidRPr="00CA5465" w:rsidRDefault="0032024D" w:rsidP="00BD66E8">
      <w:pPr>
        <w:widowControl/>
        <w:rPr>
          <w:rFonts w:ascii="Times New Roman" w:eastAsia="黑体" w:hAnsi="Times New Roman" w:cs="Times New Roman"/>
          <w:color w:val="000000"/>
          <w:sz w:val="32"/>
          <w:szCs w:val="32"/>
        </w:rPr>
      </w:pPr>
      <w:r w:rsidRPr="00CA5465">
        <w:rPr>
          <w:rFonts w:ascii="Times New Roman" w:hAnsi="Times New Roman" w:cs="Times New Roman"/>
          <w:color w:val="000000"/>
          <w:sz w:val="36"/>
          <w:szCs w:val="36"/>
        </w:rPr>
        <w:br w:type="page"/>
      </w:r>
      <w:r w:rsidRPr="00CA5465">
        <w:rPr>
          <w:rFonts w:ascii="Times New Roman" w:eastAsia="黑体" w:hAnsi="Times New Roman" w:cs="黑体" w:hint="eastAsia"/>
          <w:color w:val="000000"/>
          <w:sz w:val="32"/>
          <w:szCs w:val="32"/>
        </w:rPr>
        <w:t>附录</w:t>
      </w:r>
      <w:r w:rsidRPr="00CA5465">
        <w:rPr>
          <w:rFonts w:ascii="Times New Roman" w:eastAsia="黑体" w:hAnsi="Times New Roman" w:cs="Times New Roman"/>
          <w:color w:val="000000"/>
          <w:sz w:val="32"/>
          <w:szCs w:val="32"/>
        </w:rPr>
        <w:t>7</w:t>
      </w:r>
    </w:p>
    <w:p w:rsidR="0032024D" w:rsidRPr="00CA5465" w:rsidRDefault="0032024D" w:rsidP="00BD66E8">
      <w:pPr>
        <w:jc w:val="center"/>
        <w:rPr>
          <w:rFonts w:ascii="Times New Roman" w:eastAsia="黑体" w:hAnsi="Times New Roman" w:cs="Times New Roman"/>
          <w:sz w:val="36"/>
          <w:szCs w:val="36"/>
        </w:rPr>
      </w:pPr>
      <w:r w:rsidRPr="00CA5465">
        <w:rPr>
          <w:rFonts w:ascii="Times New Roman" w:eastAsia="黑体" w:hAnsi="Times New Roman" w:cs="黑体" w:hint="eastAsia"/>
          <w:sz w:val="36"/>
          <w:szCs w:val="36"/>
        </w:rPr>
        <w:t>产品能量值的计算方法</w:t>
      </w:r>
    </w:p>
    <w:p w:rsidR="0032024D" w:rsidRPr="00CA5465" w:rsidRDefault="0032024D" w:rsidP="00BD66E8">
      <w:pPr>
        <w:rPr>
          <w:rFonts w:ascii="Times New Roman" w:hAnsi="Times New Roman" w:cs="Times New Roman"/>
          <w:sz w:val="32"/>
          <w:szCs w:val="32"/>
        </w:rPr>
      </w:pPr>
    </w:p>
    <w:p w:rsidR="0032024D" w:rsidRPr="00CA5465" w:rsidRDefault="0032024D" w:rsidP="00914803">
      <w:pPr>
        <w:ind w:firstLineChars="200" w:firstLine="31680"/>
        <w:rPr>
          <w:rFonts w:ascii="Times New Roman" w:eastAsia="黑体" w:hAnsi="Times New Roman" w:cs="Times New Roman"/>
          <w:sz w:val="32"/>
          <w:szCs w:val="32"/>
        </w:rPr>
      </w:pPr>
      <w:r w:rsidRPr="00CA5465">
        <w:rPr>
          <w:rFonts w:ascii="Times New Roman" w:eastAsia="黑体" w:hAnsi="Times New Roman" w:cs="黑体" w:hint="eastAsia"/>
          <w:sz w:val="32"/>
          <w:szCs w:val="32"/>
        </w:rPr>
        <w:t>一、犬粮能量值计算方法（每</w:t>
      </w:r>
      <w:r w:rsidRPr="00CA5465">
        <w:rPr>
          <w:rFonts w:ascii="Times New Roman" w:eastAsia="黑体" w:hAnsi="Times New Roman" w:cs="Times New Roman"/>
          <w:sz w:val="32"/>
          <w:szCs w:val="32"/>
        </w:rPr>
        <w:t>100 g</w:t>
      </w:r>
      <w:r w:rsidRPr="00CA5465">
        <w:rPr>
          <w:rFonts w:ascii="Times New Roman" w:eastAsia="黑体" w:hAnsi="Times New Roman" w:cs="黑体" w:hint="eastAsia"/>
          <w:sz w:val="32"/>
          <w:szCs w:val="32"/>
        </w:rPr>
        <w:t>产品中）</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（一）总能（</w:t>
      </w:r>
      <w:r w:rsidRPr="00CA5465">
        <w:rPr>
          <w:rFonts w:ascii="Times New Roman" w:hAnsi="Times New Roman" w:cs="Times New Roman"/>
          <w:sz w:val="32"/>
          <w:szCs w:val="32"/>
        </w:rPr>
        <w:t>GE</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总能（</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xml:space="preserve">= 5.7 × </w:t>
      </w:r>
      <w:r w:rsidRPr="00CA5465">
        <w:rPr>
          <w:rFonts w:ascii="Times New Roman" w:hAnsi="Times New Roman" w:cs="宋体" w:hint="eastAsia"/>
          <w:sz w:val="32"/>
          <w:szCs w:val="32"/>
        </w:rPr>
        <w:t>粗蛋白质克数</w:t>
      </w:r>
      <w:r w:rsidRPr="00CA5465">
        <w:rPr>
          <w:rFonts w:ascii="Times New Roman" w:hAnsi="Times New Roman" w:cs="Times New Roman"/>
          <w:sz w:val="32"/>
          <w:szCs w:val="32"/>
        </w:rPr>
        <w:t xml:space="preserve"> + 9.4×</w:t>
      </w:r>
      <w:r w:rsidRPr="00CA5465">
        <w:rPr>
          <w:rFonts w:ascii="Times New Roman" w:hAnsi="Times New Roman" w:cs="宋体" w:hint="eastAsia"/>
          <w:sz w:val="32"/>
          <w:szCs w:val="32"/>
        </w:rPr>
        <w:t>粗脂肪克数</w:t>
      </w:r>
      <w:r w:rsidRPr="00CA5465">
        <w:rPr>
          <w:rFonts w:ascii="Times New Roman" w:hAnsi="Times New Roman" w:cs="Times New Roman"/>
          <w:sz w:val="32"/>
          <w:szCs w:val="32"/>
        </w:rPr>
        <w:t xml:space="preserve"> + 4.1×</w:t>
      </w:r>
      <w:r w:rsidRPr="00CA5465">
        <w:rPr>
          <w:rFonts w:ascii="Times New Roman" w:hAnsi="Times New Roman" w:cs="宋体" w:hint="eastAsia"/>
          <w:sz w:val="32"/>
          <w:szCs w:val="32"/>
        </w:rPr>
        <w:t>（无氮浸出物克数</w:t>
      </w:r>
      <w:r w:rsidRPr="00CA5465">
        <w:rPr>
          <w:rFonts w:ascii="Times New Roman" w:hAnsi="Times New Roman" w:cs="Times New Roman"/>
          <w:sz w:val="32"/>
          <w:szCs w:val="32"/>
        </w:rPr>
        <w:t>+</w:t>
      </w:r>
      <w:r w:rsidRPr="00CA5465">
        <w:rPr>
          <w:rFonts w:ascii="Times New Roman" w:hAnsi="Times New Roman" w:cs="宋体" w:hint="eastAsia"/>
          <w:sz w:val="32"/>
          <w:szCs w:val="32"/>
        </w:rPr>
        <w:t>粗纤维克数）</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（二）能量消化率（</w:t>
      </w:r>
      <w:r w:rsidRPr="00CA5465">
        <w:rPr>
          <w:rFonts w:ascii="Times New Roman" w:hAnsi="Times New Roman" w:cs="Times New Roman"/>
          <w:sz w:val="32"/>
          <w:szCs w:val="32"/>
        </w:rPr>
        <w:t>%</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能量消化率（</w:t>
      </w:r>
      <w:r w:rsidRPr="00CA5465">
        <w:rPr>
          <w:rFonts w:ascii="Times New Roman" w:hAnsi="Times New Roman" w:cs="Times New Roman"/>
          <w:sz w:val="32"/>
          <w:szCs w:val="32"/>
        </w:rPr>
        <w:t>%</w:t>
      </w:r>
      <w:r w:rsidRPr="00CA5465">
        <w:rPr>
          <w:rFonts w:ascii="Times New Roman" w:hAnsi="Times New Roman" w:cs="宋体" w:hint="eastAsia"/>
          <w:sz w:val="32"/>
          <w:szCs w:val="32"/>
        </w:rPr>
        <w:t>）</w:t>
      </w:r>
      <w:r w:rsidRPr="00CA5465">
        <w:rPr>
          <w:rFonts w:ascii="Times New Roman" w:hAnsi="Times New Roman" w:cs="Times New Roman"/>
          <w:sz w:val="32"/>
          <w:szCs w:val="32"/>
        </w:rPr>
        <w:t>= 91.2 – 1.43×</w:t>
      </w:r>
      <w:r w:rsidRPr="00CA5465">
        <w:rPr>
          <w:rFonts w:ascii="Times New Roman" w:hAnsi="Times New Roman" w:cs="宋体" w:hint="eastAsia"/>
          <w:sz w:val="32"/>
          <w:szCs w:val="32"/>
        </w:rPr>
        <w:t>干物质中粗纤维所占百分比数</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（三）消化能（</w:t>
      </w:r>
      <w:r w:rsidRPr="00CA5465">
        <w:rPr>
          <w:rFonts w:ascii="Times New Roman" w:hAnsi="Times New Roman" w:cs="Times New Roman"/>
          <w:sz w:val="32"/>
          <w:szCs w:val="32"/>
        </w:rPr>
        <w:t>DE</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消化能（</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GE ×</w:t>
      </w:r>
      <w:r w:rsidRPr="00CA5465">
        <w:rPr>
          <w:rFonts w:ascii="Times New Roman" w:hAnsi="Times New Roman" w:cs="宋体" w:hint="eastAsia"/>
          <w:sz w:val="32"/>
          <w:szCs w:val="32"/>
        </w:rPr>
        <w:t>能量消化率（</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（四）代谢能（</w:t>
      </w:r>
      <w:r w:rsidRPr="00CA5465">
        <w:rPr>
          <w:rFonts w:ascii="Times New Roman" w:hAnsi="Times New Roman" w:cs="Times New Roman"/>
          <w:sz w:val="32"/>
          <w:szCs w:val="32"/>
        </w:rPr>
        <w:t>ME</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代谢能（</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DE – 1.04×</w:t>
      </w:r>
      <w:r w:rsidRPr="00CA5465">
        <w:rPr>
          <w:rFonts w:ascii="Times New Roman" w:hAnsi="Times New Roman" w:cs="宋体" w:hint="eastAsia"/>
          <w:sz w:val="32"/>
          <w:szCs w:val="32"/>
        </w:rPr>
        <w:t>粗蛋白克数</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（五）单位换算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 xml:space="preserve">    1 Kcal = 4.186 kJ</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以</w:t>
      </w:r>
      <w:r w:rsidRPr="00CA5465">
        <w:rPr>
          <w:rFonts w:ascii="Times New Roman" w:hAnsi="Times New Roman" w:cs="Times New Roman"/>
          <w:sz w:val="32"/>
          <w:szCs w:val="32"/>
        </w:rPr>
        <w:t>100</w:t>
      </w:r>
      <w:r w:rsidRPr="00CA5465">
        <w:rPr>
          <w:rFonts w:ascii="Times New Roman" w:hAnsi="Times New Roman" w:cs="宋体" w:hint="eastAsia"/>
          <w:sz w:val="32"/>
          <w:szCs w:val="32"/>
        </w:rPr>
        <w:t>克犬粮产品为例计算其能量值，其中含</w:t>
      </w:r>
      <w:r w:rsidRPr="00CA5465">
        <w:rPr>
          <w:rFonts w:ascii="Times New Roman" w:hAnsi="Times New Roman" w:cs="Times New Roman"/>
          <w:sz w:val="32"/>
          <w:szCs w:val="32"/>
        </w:rPr>
        <w:t>80 g</w:t>
      </w:r>
      <w:r w:rsidRPr="00CA5465">
        <w:rPr>
          <w:rFonts w:ascii="Times New Roman" w:hAnsi="Times New Roman" w:cs="宋体" w:hint="eastAsia"/>
          <w:sz w:val="32"/>
          <w:szCs w:val="32"/>
        </w:rPr>
        <w:t>水分、</w:t>
      </w:r>
      <w:r w:rsidRPr="00CA5465">
        <w:rPr>
          <w:rFonts w:ascii="Times New Roman" w:hAnsi="Times New Roman" w:cs="Times New Roman"/>
          <w:sz w:val="32"/>
          <w:szCs w:val="32"/>
        </w:rPr>
        <w:t>7 g</w:t>
      </w:r>
      <w:r w:rsidRPr="00CA5465">
        <w:rPr>
          <w:rFonts w:ascii="Times New Roman" w:hAnsi="Times New Roman" w:cs="宋体" w:hint="eastAsia"/>
          <w:sz w:val="32"/>
          <w:szCs w:val="32"/>
        </w:rPr>
        <w:t>粗蛋白质、</w:t>
      </w:r>
      <w:r w:rsidRPr="00CA5465">
        <w:rPr>
          <w:rFonts w:ascii="Times New Roman" w:hAnsi="Times New Roman" w:cs="Times New Roman"/>
          <w:sz w:val="32"/>
          <w:szCs w:val="32"/>
        </w:rPr>
        <w:t>4 g</w:t>
      </w:r>
      <w:r w:rsidRPr="00CA5465">
        <w:rPr>
          <w:rFonts w:ascii="Times New Roman" w:hAnsi="Times New Roman" w:cs="宋体" w:hint="eastAsia"/>
          <w:sz w:val="32"/>
          <w:szCs w:val="32"/>
        </w:rPr>
        <w:t>粗脂肪、</w:t>
      </w:r>
      <w:r w:rsidRPr="00CA5465">
        <w:rPr>
          <w:rFonts w:ascii="Times New Roman" w:hAnsi="Times New Roman" w:cs="Times New Roman"/>
          <w:sz w:val="32"/>
          <w:szCs w:val="32"/>
        </w:rPr>
        <w:t>3 g</w:t>
      </w:r>
      <w:r w:rsidRPr="00CA5465">
        <w:rPr>
          <w:rFonts w:ascii="Times New Roman" w:hAnsi="Times New Roman" w:cs="宋体" w:hint="eastAsia"/>
          <w:sz w:val="32"/>
          <w:szCs w:val="32"/>
        </w:rPr>
        <w:t>粗灰分、</w:t>
      </w:r>
      <w:r w:rsidRPr="00CA5465">
        <w:rPr>
          <w:rFonts w:ascii="Times New Roman" w:hAnsi="Times New Roman" w:cs="Times New Roman"/>
          <w:sz w:val="32"/>
          <w:szCs w:val="32"/>
        </w:rPr>
        <w:t>1 g</w:t>
      </w:r>
      <w:r w:rsidRPr="00CA5465">
        <w:rPr>
          <w:rFonts w:ascii="Times New Roman" w:hAnsi="Times New Roman" w:cs="宋体" w:hint="eastAsia"/>
          <w:sz w:val="32"/>
          <w:szCs w:val="32"/>
        </w:rPr>
        <w:t>粗纤维和</w:t>
      </w:r>
      <w:r w:rsidRPr="00CA5465">
        <w:rPr>
          <w:rFonts w:ascii="Times New Roman" w:hAnsi="Times New Roman" w:cs="Times New Roman"/>
          <w:sz w:val="32"/>
          <w:szCs w:val="32"/>
        </w:rPr>
        <w:t>5 g</w:t>
      </w:r>
      <w:r w:rsidRPr="00CA5465">
        <w:rPr>
          <w:rFonts w:ascii="Times New Roman" w:hAnsi="Times New Roman" w:cs="宋体" w:hint="eastAsia"/>
          <w:sz w:val="32"/>
          <w:szCs w:val="32"/>
        </w:rPr>
        <w:t>无氮浸出物</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GE</w:t>
      </w:r>
      <w:r w:rsidRPr="00CA5465">
        <w:rPr>
          <w:rFonts w:ascii="Times New Roman" w:hAnsi="Times New Roman" w:cs="宋体" w:hint="eastAsia"/>
          <w:sz w:val="32"/>
          <w:szCs w:val="32"/>
        </w:rPr>
        <w:t>（</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5.7 × 7 + 9.4 × 4 + 4.1 ×</w:t>
      </w:r>
      <w:r w:rsidRPr="00CA5465">
        <w:rPr>
          <w:rFonts w:ascii="Times New Roman" w:hAnsi="Times New Roman" w:cs="宋体" w:hint="eastAsia"/>
          <w:sz w:val="32"/>
          <w:szCs w:val="32"/>
        </w:rPr>
        <w:t>（</w:t>
      </w:r>
      <w:r w:rsidRPr="00CA5465">
        <w:rPr>
          <w:rFonts w:ascii="Times New Roman" w:hAnsi="Times New Roman" w:cs="Times New Roman"/>
          <w:sz w:val="32"/>
          <w:szCs w:val="32"/>
        </w:rPr>
        <w:t>1 + 5</w:t>
      </w:r>
      <w:r w:rsidRPr="00CA5465">
        <w:rPr>
          <w:rFonts w:ascii="Times New Roman" w:hAnsi="Times New Roman" w:cs="宋体" w:hint="eastAsia"/>
          <w:sz w:val="32"/>
          <w:szCs w:val="32"/>
        </w:rPr>
        <w:t>）</w:t>
      </w:r>
      <w:r w:rsidRPr="00CA5465">
        <w:rPr>
          <w:rFonts w:ascii="Times New Roman" w:hAnsi="Times New Roman" w:cs="Times New Roman"/>
          <w:sz w:val="32"/>
          <w:szCs w:val="32"/>
        </w:rPr>
        <w:t>= 102.1</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GE</w:t>
      </w:r>
      <w:r w:rsidRPr="00CA5465">
        <w:rPr>
          <w:rFonts w:ascii="Times New Roman" w:hAnsi="Times New Roman" w:cs="宋体" w:hint="eastAsia"/>
          <w:sz w:val="32"/>
          <w:szCs w:val="32"/>
        </w:rPr>
        <w:t>（</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5.7 × 7 + 9.4 × 4 + 4.1 ×</w:t>
      </w:r>
      <w:r w:rsidRPr="00CA5465">
        <w:rPr>
          <w:rFonts w:ascii="Times New Roman" w:hAnsi="Times New Roman" w:cs="宋体" w:hint="eastAsia"/>
          <w:sz w:val="32"/>
          <w:szCs w:val="32"/>
        </w:rPr>
        <w:t>（</w:t>
      </w:r>
      <w:r w:rsidRPr="00CA5465">
        <w:rPr>
          <w:rFonts w:ascii="Times New Roman" w:hAnsi="Times New Roman" w:cs="Times New Roman"/>
          <w:sz w:val="32"/>
          <w:szCs w:val="32"/>
        </w:rPr>
        <w:t>1 + 5</w:t>
      </w:r>
      <w:r w:rsidRPr="00CA5465">
        <w:rPr>
          <w:rFonts w:ascii="Times New Roman" w:hAnsi="Times New Roman" w:cs="宋体" w:hint="eastAsia"/>
          <w:sz w:val="32"/>
          <w:szCs w:val="32"/>
        </w:rPr>
        <w:t>）</w:t>
      </w:r>
      <w:r w:rsidRPr="00CA5465">
        <w:rPr>
          <w:rFonts w:ascii="Times New Roman" w:hAnsi="Times New Roman" w:cs="Times New Roman"/>
          <w:sz w:val="32"/>
          <w:szCs w:val="32"/>
        </w:rPr>
        <w:t>= 102.1</w:t>
      </w:r>
    </w:p>
    <w:p w:rsidR="0032024D" w:rsidRPr="00CA5465" w:rsidRDefault="0032024D" w:rsidP="00914803">
      <w:pPr>
        <w:ind w:firstLineChars="200" w:firstLine="31680"/>
        <w:rPr>
          <w:rFonts w:ascii="Times New Roman" w:hAnsi="Times New Roman" w:cs="Times New Roman"/>
          <w:sz w:val="32"/>
          <w:szCs w:val="32"/>
        </w:rPr>
      </w:pPr>
      <w:r w:rsidRPr="00D82F0A">
        <w:rPr>
          <w:rFonts w:ascii="Times New Roman" w:hAnsi="Times New Roman" w:cs="Times New Roman"/>
          <w:position w:val="-24"/>
          <w:sz w:val="32"/>
          <w:szCs w:val="32"/>
        </w:rPr>
        <w:object w:dxaOrig="5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0.75pt" o:ole="">
            <v:imagedata r:id="rId8" o:title=""/>
          </v:shape>
          <o:OLEObject Type="Embed" ProgID="Equation.3" ShapeID="_x0000_i1025" DrawAspect="Content" ObjectID="_1580018535" r:id="rId9"/>
        </w:objec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宋体" w:hint="eastAsia"/>
          <w:sz w:val="32"/>
          <w:szCs w:val="32"/>
        </w:rPr>
        <w:t>能量消化率</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=87.9 –</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0.88 ×5</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 xml:space="preserve"> = 83.5%</w: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Times New Roman"/>
          <w:sz w:val="32"/>
          <w:szCs w:val="32"/>
          <w:lang w:val="es-CO"/>
        </w:rPr>
        <w:t>DE</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Kcal</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 102.1 ×83.5 % = 85.3</w: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Times New Roman"/>
          <w:sz w:val="32"/>
          <w:szCs w:val="32"/>
          <w:lang w:val="es-CO"/>
        </w:rPr>
        <w:t>ME</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Kcal</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 85.3– 0.77 × 7 = 79.9</w: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Times New Roman"/>
          <w:sz w:val="32"/>
          <w:szCs w:val="32"/>
        </w:rPr>
        <w:t>ME</w:t>
      </w:r>
      <w:r w:rsidRPr="00CA5465">
        <w:rPr>
          <w:rFonts w:ascii="Times New Roman" w:hAnsi="Times New Roman" w:cs="宋体" w:hint="eastAsia"/>
          <w:sz w:val="32"/>
          <w:szCs w:val="32"/>
        </w:rPr>
        <w:t>（</w:t>
      </w:r>
      <w:r w:rsidRPr="00CA5465">
        <w:rPr>
          <w:rFonts w:ascii="Times New Roman" w:hAnsi="Times New Roman" w:cs="Times New Roman"/>
          <w:sz w:val="32"/>
          <w:szCs w:val="32"/>
        </w:rPr>
        <w:t>kJ</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Times New Roman"/>
          <w:sz w:val="32"/>
          <w:szCs w:val="32"/>
          <w:lang w:val="es-CO"/>
        </w:rPr>
        <w:t>79.9×4.186=334.5</w:t>
      </w:r>
    </w:p>
    <w:p w:rsidR="0032024D" w:rsidRPr="00CA5465" w:rsidRDefault="0032024D" w:rsidP="00914803">
      <w:pPr>
        <w:ind w:firstLineChars="200" w:firstLine="31680"/>
        <w:rPr>
          <w:rFonts w:ascii="Times New Roman" w:eastAsia="黑体" w:hAnsi="Times New Roman" w:cs="Times New Roman"/>
          <w:sz w:val="32"/>
          <w:szCs w:val="32"/>
        </w:rPr>
      </w:pPr>
      <w:r w:rsidRPr="00CA5465">
        <w:rPr>
          <w:rFonts w:ascii="Times New Roman" w:eastAsia="黑体" w:hAnsi="Times New Roman" w:cs="黑体" w:hint="eastAsia"/>
          <w:sz w:val="32"/>
          <w:szCs w:val="32"/>
        </w:rPr>
        <w:t>二、猫粮能量值计算方法（每</w:t>
      </w:r>
      <w:r w:rsidRPr="00CA5465">
        <w:rPr>
          <w:rFonts w:ascii="Times New Roman" w:eastAsia="黑体" w:hAnsi="Times New Roman" w:cs="Times New Roman"/>
          <w:sz w:val="32"/>
          <w:szCs w:val="32"/>
        </w:rPr>
        <w:t>100 g</w:t>
      </w:r>
      <w:r w:rsidRPr="00CA5465">
        <w:rPr>
          <w:rFonts w:ascii="Times New Roman" w:eastAsia="黑体" w:hAnsi="Times New Roman" w:cs="黑体" w:hint="eastAsia"/>
          <w:sz w:val="32"/>
          <w:szCs w:val="32"/>
        </w:rPr>
        <w:t>产品中）</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（一）总能（</w:t>
      </w:r>
      <w:r w:rsidRPr="00CA5465">
        <w:rPr>
          <w:rFonts w:ascii="Times New Roman" w:hAnsi="Times New Roman" w:cs="Times New Roman"/>
          <w:sz w:val="32"/>
          <w:szCs w:val="32"/>
        </w:rPr>
        <w:t>GE</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总能（</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xml:space="preserve"> = 5.7 × </w:t>
      </w:r>
      <w:r w:rsidRPr="00CA5465">
        <w:rPr>
          <w:rFonts w:ascii="Times New Roman" w:hAnsi="Times New Roman" w:cs="宋体" w:hint="eastAsia"/>
          <w:sz w:val="32"/>
          <w:szCs w:val="32"/>
        </w:rPr>
        <w:t>粗蛋白质克数</w:t>
      </w:r>
      <w:r w:rsidRPr="00CA5465">
        <w:rPr>
          <w:rFonts w:ascii="Times New Roman" w:hAnsi="Times New Roman" w:cs="Times New Roman"/>
          <w:sz w:val="32"/>
          <w:szCs w:val="32"/>
        </w:rPr>
        <w:t xml:space="preserve"> + 9.4×</w:t>
      </w:r>
      <w:r w:rsidRPr="00CA5465">
        <w:rPr>
          <w:rFonts w:ascii="Times New Roman" w:hAnsi="Times New Roman" w:cs="宋体" w:hint="eastAsia"/>
          <w:sz w:val="32"/>
          <w:szCs w:val="32"/>
        </w:rPr>
        <w:t>粗脂肪克数</w:t>
      </w:r>
      <w:r w:rsidRPr="00CA5465">
        <w:rPr>
          <w:rFonts w:ascii="Times New Roman" w:hAnsi="Times New Roman" w:cs="Times New Roman"/>
          <w:sz w:val="32"/>
          <w:szCs w:val="32"/>
        </w:rPr>
        <w:t xml:space="preserve"> + 4.1×</w:t>
      </w:r>
      <w:r w:rsidRPr="00CA5465">
        <w:rPr>
          <w:rFonts w:ascii="Times New Roman" w:hAnsi="Times New Roman" w:cs="宋体" w:hint="eastAsia"/>
          <w:sz w:val="32"/>
          <w:szCs w:val="32"/>
        </w:rPr>
        <w:t>（无氮浸出物克数</w:t>
      </w:r>
      <w:r w:rsidRPr="00CA5465">
        <w:rPr>
          <w:rFonts w:ascii="Times New Roman" w:hAnsi="Times New Roman" w:cs="Times New Roman"/>
          <w:sz w:val="32"/>
          <w:szCs w:val="32"/>
        </w:rPr>
        <w:t>+</w:t>
      </w:r>
      <w:r w:rsidRPr="00CA5465">
        <w:rPr>
          <w:rFonts w:ascii="Times New Roman" w:hAnsi="Times New Roman" w:cs="宋体" w:hint="eastAsia"/>
          <w:sz w:val="32"/>
          <w:szCs w:val="32"/>
        </w:rPr>
        <w:t>粗纤维克数）</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（二）能量消化率（</w:t>
      </w:r>
      <w:r w:rsidRPr="00CA5465">
        <w:rPr>
          <w:rFonts w:ascii="Times New Roman" w:hAnsi="Times New Roman" w:cs="Times New Roman"/>
          <w:sz w:val="32"/>
          <w:szCs w:val="32"/>
        </w:rPr>
        <w:t>%</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能量消化率（</w:t>
      </w:r>
      <w:r w:rsidRPr="00CA5465">
        <w:rPr>
          <w:rFonts w:ascii="Times New Roman" w:hAnsi="Times New Roman" w:cs="Times New Roman"/>
          <w:sz w:val="32"/>
          <w:szCs w:val="32"/>
        </w:rPr>
        <w:t>%</w:t>
      </w:r>
      <w:r w:rsidRPr="00CA5465">
        <w:rPr>
          <w:rFonts w:ascii="Times New Roman" w:hAnsi="Times New Roman" w:cs="宋体" w:hint="eastAsia"/>
          <w:sz w:val="32"/>
          <w:szCs w:val="32"/>
        </w:rPr>
        <w:t>）</w:t>
      </w:r>
      <w:r w:rsidRPr="00CA5465">
        <w:rPr>
          <w:rFonts w:ascii="Times New Roman" w:hAnsi="Times New Roman" w:cs="Times New Roman"/>
          <w:sz w:val="32"/>
          <w:szCs w:val="32"/>
        </w:rPr>
        <w:t>= 87.9–0.88×</w:t>
      </w:r>
      <w:r w:rsidRPr="00CA5465">
        <w:rPr>
          <w:rFonts w:ascii="Times New Roman" w:hAnsi="Times New Roman" w:cs="宋体" w:hint="eastAsia"/>
          <w:sz w:val="32"/>
          <w:szCs w:val="32"/>
        </w:rPr>
        <w:t>干物质中粗纤维所占百分比数</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（三）消化能（</w:t>
      </w:r>
      <w:r w:rsidRPr="00CA5465">
        <w:rPr>
          <w:rFonts w:ascii="Times New Roman" w:hAnsi="Times New Roman" w:cs="Times New Roman"/>
          <w:sz w:val="32"/>
          <w:szCs w:val="32"/>
        </w:rPr>
        <w:t>DE</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消化能（</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GE ×</w:t>
      </w:r>
      <w:r w:rsidRPr="00CA5465">
        <w:rPr>
          <w:rFonts w:ascii="Times New Roman" w:hAnsi="Times New Roman" w:cs="宋体" w:hint="eastAsia"/>
          <w:sz w:val="32"/>
          <w:szCs w:val="32"/>
        </w:rPr>
        <w:t>能量消化率（</w:t>
      </w:r>
      <w:r w:rsidRPr="00CA5465">
        <w:rPr>
          <w:rFonts w:ascii="Times New Roman" w:hAnsi="Times New Roman" w:cs="Times New Roman"/>
          <w:sz w:val="32"/>
          <w:szCs w:val="32"/>
        </w:rPr>
        <w:t>%</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（四）代谢能（</w:t>
      </w:r>
      <w:r w:rsidRPr="00CA5465">
        <w:rPr>
          <w:rFonts w:ascii="Times New Roman" w:hAnsi="Times New Roman" w:cs="Times New Roman"/>
          <w:sz w:val="32"/>
          <w:szCs w:val="32"/>
        </w:rPr>
        <w:t>ME</w:t>
      </w:r>
      <w:r w:rsidRPr="00CA5465">
        <w:rPr>
          <w:rFonts w:ascii="Times New Roman" w:hAnsi="Times New Roman" w:cs="宋体" w:hint="eastAsia"/>
          <w:sz w:val="32"/>
          <w:szCs w:val="32"/>
        </w:rPr>
        <w:t>）计算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代谢能（</w:t>
      </w:r>
      <w:r w:rsidRPr="00CA5465">
        <w:rPr>
          <w:rFonts w:ascii="Times New Roman" w:hAnsi="Times New Roman" w:cs="Times New Roman"/>
          <w:sz w:val="32"/>
          <w:szCs w:val="32"/>
        </w:rPr>
        <w:t>Kcal</w:t>
      </w:r>
      <w:r w:rsidRPr="00CA5465">
        <w:rPr>
          <w:rFonts w:ascii="Times New Roman" w:hAnsi="Times New Roman" w:cs="宋体" w:hint="eastAsia"/>
          <w:sz w:val="32"/>
          <w:szCs w:val="32"/>
        </w:rPr>
        <w:t>）</w:t>
      </w:r>
      <w:r w:rsidRPr="00CA5465">
        <w:rPr>
          <w:rFonts w:ascii="Times New Roman" w:hAnsi="Times New Roman" w:cs="Times New Roman"/>
          <w:sz w:val="32"/>
          <w:szCs w:val="32"/>
        </w:rPr>
        <w:t>= DE – 0.77×</w:t>
      </w:r>
      <w:r w:rsidRPr="00CA5465">
        <w:rPr>
          <w:rFonts w:ascii="Times New Roman" w:hAnsi="Times New Roman" w:cs="宋体" w:hint="eastAsia"/>
          <w:sz w:val="32"/>
          <w:szCs w:val="32"/>
        </w:rPr>
        <w:t>粗蛋白质克数</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（五）单位换算</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Times New Roman"/>
          <w:sz w:val="32"/>
          <w:szCs w:val="32"/>
        </w:rPr>
        <w:t xml:space="preserve">    1 Kcal = 4.186 kJ</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示例：</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以</w:t>
      </w:r>
      <w:r w:rsidRPr="00CA5465">
        <w:rPr>
          <w:rFonts w:ascii="Times New Roman" w:hAnsi="Times New Roman" w:cs="Times New Roman"/>
          <w:sz w:val="32"/>
          <w:szCs w:val="32"/>
        </w:rPr>
        <w:t>100</w:t>
      </w:r>
      <w:r w:rsidRPr="00CA5465">
        <w:rPr>
          <w:rFonts w:ascii="Times New Roman" w:hAnsi="Times New Roman" w:cs="宋体" w:hint="eastAsia"/>
          <w:sz w:val="32"/>
          <w:szCs w:val="32"/>
        </w:rPr>
        <w:t>克猫粮产品为例计算其能量值，其中含</w:t>
      </w:r>
      <w:r w:rsidRPr="00CA5465">
        <w:rPr>
          <w:rFonts w:ascii="Times New Roman" w:hAnsi="Times New Roman" w:cs="Times New Roman"/>
          <w:sz w:val="32"/>
          <w:szCs w:val="32"/>
        </w:rPr>
        <w:t>80 g</w:t>
      </w:r>
      <w:r w:rsidRPr="00CA5465">
        <w:rPr>
          <w:rFonts w:ascii="Times New Roman" w:hAnsi="Times New Roman" w:cs="宋体" w:hint="eastAsia"/>
          <w:sz w:val="32"/>
          <w:szCs w:val="32"/>
        </w:rPr>
        <w:t>水分、</w:t>
      </w:r>
      <w:r w:rsidRPr="00CA5465">
        <w:rPr>
          <w:rFonts w:ascii="Times New Roman" w:hAnsi="Times New Roman" w:cs="Times New Roman"/>
          <w:sz w:val="32"/>
          <w:szCs w:val="32"/>
        </w:rPr>
        <w:t>7 g</w:t>
      </w:r>
      <w:r w:rsidRPr="00CA5465">
        <w:rPr>
          <w:rFonts w:ascii="Times New Roman" w:hAnsi="Times New Roman" w:cs="宋体" w:hint="eastAsia"/>
          <w:sz w:val="32"/>
          <w:szCs w:val="32"/>
        </w:rPr>
        <w:t>粗蛋白、</w:t>
      </w:r>
      <w:r w:rsidRPr="00CA5465">
        <w:rPr>
          <w:rFonts w:ascii="Times New Roman" w:hAnsi="Times New Roman" w:cs="Times New Roman"/>
          <w:sz w:val="32"/>
          <w:szCs w:val="32"/>
        </w:rPr>
        <w:t>4 g</w:t>
      </w:r>
      <w:r w:rsidRPr="00CA5465">
        <w:rPr>
          <w:rFonts w:ascii="Times New Roman" w:hAnsi="Times New Roman" w:cs="宋体" w:hint="eastAsia"/>
          <w:sz w:val="32"/>
          <w:szCs w:val="32"/>
        </w:rPr>
        <w:t>粗脂肪、</w:t>
      </w:r>
      <w:r w:rsidRPr="00CA5465">
        <w:rPr>
          <w:rFonts w:ascii="Times New Roman" w:hAnsi="Times New Roman" w:cs="Times New Roman"/>
          <w:sz w:val="32"/>
          <w:szCs w:val="32"/>
        </w:rPr>
        <w:t>3 g</w:t>
      </w:r>
      <w:r w:rsidRPr="00CA5465">
        <w:rPr>
          <w:rFonts w:ascii="Times New Roman" w:hAnsi="Times New Roman" w:cs="宋体" w:hint="eastAsia"/>
          <w:sz w:val="32"/>
          <w:szCs w:val="32"/>
        </w:rPr>
        <w:t>粗灰分、</w:t>
      </w:r>
      <w:r w:rsidRPr="00CA5465">
        <w:rPr>
          <w:rFonts w:ascii="Times New Roman" w:hAnsi="Times New Roman" w:cs="Times New Roman"/>
          <w:sz w:val="32"/>
          <w:szCs w:val="32"/>
        </w:rPr>
        <w:t>1 g</w:t>
      </w:r>
      <w:r w:rsidRPr="00CA5465">
        <w:rPr>
          <w:rFonts w:ascii="Times New Roman" w:hAnsi="Times New Roman" w:cs="宋体" w:hint="eastAsia"/>
          <w:sz w:val="32"/>
          <w:szCs w:val="32"/>
        </w:rPr>
        <w:t>粗纤维和</w:t>
      </w:r>
      <w:r w:rsidRPr="00CA5465">
        <w:rPr>
          <w:rFonts w:ascii="Times New Roman" w:hAnsi="Times New Roman" w:cs="Times New Roman"/>
          <w:sz w:val="32"/>
          <w:szCs w:val="32"/>
        </w:rPr>
        <w:t>5 g</w:t>
      </w:r>
      <w:r w:rsidRPr="00CA5465">
        <w:rPr>
          <w:rFonts w:ascii="Times New Roman" w:hAnsi="Times New Roman" w:cs="宋体" w:hint="eastAsia"/>
          <w:sz w:val="32"/>
          <w:szCs w:val="32"/>
        </w:rPr>
        <w:t>无氮浸出物</w:t>
      </w:r>
    </w:p>
    <w:p w:rsidR="0032024D" w:rsidRPr="00CA5465" w:rsidRDefault="0032024D" w:rsidP="00914803">
      <w:pPr>
        <w:ind w:firstLineChars="200" w:firstLine="31680"/>
        <w:rPr>
          <w:rFonts w:ascii="Times New Roman" w:hAnsi="Times New Roman" w:cs="Times New Roman"/>
          <w:sz w:val="32"/>
          <w:szCs w:val="32"/>
        </w:rPr>
      </w:pPr>
      <w:r w:rsidRPr="00883AAB">
        <w:rPr>
          <w:rFonts w:ascii="宋体" w:hAnsi="宋体" w:cs="宋体" w:hint="eastAsia"/>
          <w:position w:val="-24"/>
          <w:sz w:val="32"/>
          <w:szCs w:val="32"/>
        </w:rPr>
        <w:object w:dxaOrig="5120" w:dyaOrig="620">
          <v:shape id="_x0000_i1026" type="#_x0000_t75" style="width:255.75pt;height:30.75pt" o:ole="">
            <v:imagedata r:id="rId10" o:title=""/>
          </v:shape>
          <o:OLEObject Type="Embed" ProgID="Equation.3" ShapeID="_x0000_i1026" DrawAspect="Content" ObjectID="_1580018536" r:id="rId11"/>
        </w:objec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宋体" w:hint="eastAsia"/>
          <w:sz w:val="32"/>
          <w:szCs w:val="32"/>
        </w:rPr>
        <w:t>能量消化率</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=87.9 –</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0.88 ×5</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 83.5%</w: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Times New Roman"/>
          <w:sz w:val="32"/>
          <w:szCs w:val="32"/>
          <w:lang w:val="es-CO"/>
        </w:rPr>
        <w:t>DE</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Kcal</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 102.1 ×83.5 % = 85.3</w: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Times New Roman"/>
          <w:sz w:val="32"/>
          <w:szCs w:val="32"/>
          <w:lang w:val="es-CO"/>
        </w:rPr>
        <w:t>ME</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Kcal</w:t>
      </w:r>
      <w:r w:rsidRPr="00CA5465">
        <w:rPr>
          <w:rFonts w:ascii="Times New Roman" w:hAnsi="Times New Roman" w:cs="宋体" w:hint="eastAsia"/>
          <w:sz w:val="32"/>
          <w:szCs w:val="32"/>
          <w:lang w:val="es-CO"/>
        </w:rPr>
        <w:t>）</w:t>
      </w:r>
      <w:r w:rsidRPr="00CA5465">
        <w:rPr>
          <w:rFonts w:ascii="Times New Roman" w:hAnsi="Times New Roman" w:cs="Times New Roman"/>
          <w:sz w:val="32"/>
          <w:szCs w:val="32"/>
          <w:lang w:val="es-CO"/>
        </w:rPr>
        <w:t>= 85.3– 0.77 × 7 = 79.9</w:t>
      </w:r>
    </w:p>
    <w:p w:rsidR="0032024D" w:rsidRPr="00CA5465" w:rsidRDefault="0032024D" w:rsidP="00914803">
      <w:pPr>
        <w:ind w:firstLineChars="200" w:firstLine="31680"/>
        <w:rPr>
          <w:rFonts w:ascii="Times New Roman" w:hAnsi="Times New Roman" w:cs="Times New Roman"/>
          <w:sz w:val="32"/>
          <w:szCs w:val="32"/>
          <w:lang w:val="es-CO"/>
        </w:rPr>
      </w:pPr>
      <w:r w:rsidRPr="00CA5465">
        <w:rPr>
          <w:rFonts w:ascii="Times New Roman" w:hAnsi="Times New Roman" w:cs="Times New Roman"/>
          <w:sz w:val="32"/>
          <w:szCs w:val="32"/>
        </w:rPr>
        <w:t>ME</w:t>
      </w:r>
      <w:r w:rsidRPr="00CA5465">
        <w:rPr>
          <w:rFonts w:ascii="Times New Roman" w:hAnsi="Times New Roman" w:cs="宋体" w:hint="eastAsia"/>
          <w:sz w:val="32"/>
          <w:szCs w:val="32"/>
        </w:rPr>
        <w:t>（</w:t>
      </w:r>
      <w:r w:rsidRPr="00CA5465">
        <w:rPr>
          <w:rFonts w:ascii="Times New Roman" w:hAnsi="Times New Roman" w:cs="Times New Roman"/>
          <w:sz w:val="32"/>
          <w:szCs w:val="32"/>
        </w:rPr>
        <w:t>kJ</w:t>
      </w:r>
      <w:r w:rsidRPr="00CA5465">
        <w:rPr>
          <w:rFonts w:ascii="Times New Roman" w:hAnsi="Times New Roman" w:cs="宋体" w:hint="eastAsia"/>
          <w:sz w:val="32"/>
          <w:szCs w:val="32"/>
        </w:rPr>
        <w:t>）</w:t>
      </w:r>
      <w:r w:rsidRPr="00CA5465">
        <w:rPr>
          <w:rFonts w:ascii="Times New Roman" w:hAnsi="Times New Roman" w:cs="Times New Roman"/>
          <w:sz w:val="32"/>
          <w:szCs w:val="32"/>
        </w:rPr>
        <w:t>=</w:t>
      </w:r>
      <w:r w:rsidRPr="00CA5465">
        <w:rPr>
          <w:rFonts w:ascii="Times New Roman" w:hAnsi="Times New Roman" w:cs="Times New Roman"/>
          <w:sz w:val="32"/>
          <w:szCs w:val="32"/>
          <w:lang w:val="es-CO"/>
        </w:rPr>
        <w:t>79.9×4.186=334.5</w:t>
      </w:r>
    </w:p>
    <w:p w:rsidR="0032024D" w:rsidRPr="00CA5465" w:rsidRDefault="0032024D" w:rsidP="00914803">
      <w:pPr>
        <w:autoSpaceDE w:val="0"/>
        <w:autoSpaceDN w:val="0"/>
        <w:ind w:firstLineChars="200" w:firstLine="31680"/>
        <w:rPr>
          <w:rFonts w:ascii="Times New Roman" w:hAnsi="Times New Roman" w:cs="Times New Roman"/>
          <w:kern w:val="0"/>
        </w:rPr>
      </w:pPr>
    </w:p>
    <w:p w:rsidR="0032024D" w:rsidRPr="00CA5465" w:rsidRDefault="0032024D" w:rsidP="00914803">
      <w:pPr>
        <w:ind w:firstLineChars="200" w:firstLine="31680"/>
        <w:rPr>
          <w:rFonts w:ascii="Times New Roman" w:hAnsi="Times New Roman" w:cs="Times New Roman"/>
          <w:sz w:val="32"/>
          <w:szCs w:val="32"/>
        </w:rPr>
      </w:pPr>
    </w:p>
    <w:p w:rsidR="0032024D" w:rsidRPr="00CA5465" w:rsidRDefault="0032024D" w:rsidP="00914803">
      <w:pPr>
        <w:ind w:firstLineChars="200" w:firstLine="31680"/>
        <w:rPr>
          <w:rFonts w:ascii="Times New Roman" w:hAnsi="Times New Roman" w:cs="Times New Roman"/>
          <w:sz w:val="32"/>
          <w:szCs w:val="32"/>
        </w:rPr>
      </w:pPr>
    </w:p>
    <w:p w:rsidR="0032024D" w:rsidRPr="00CA5465" w:rsidRDefault="0032024D" w:rsidP="00BD66E8">
      <w:pPr>
        <w:widowControl/>
        <w:rPr>
          <w:rFonts w:ascii="Times New Roman" w:eastAsia="黑体" w:hAnsi="Times New Roman" w:cs="Times New Roman"/>
          <w:color w:val="000000"/>
          <w:sz w:val="32"/>
          <w:szCs w:val="32"/>
        </w:rPr>
      </w:pPr>
      <w:r w:rsidRPr="00CA5465">
        <w:rPr>
          <w:rFonts w:ascii="Times New Roman" w:hAnsi="Times New Roman" w:cs="Times New Roman"/>
          <w:color w:val="000000"/>
          <w:sz w:val="36"/>
          <w:szCs w:val="36"/>
          <w:lang w:val="es-CO"/>
        </w:rPr>
        <w:br w:type="page"/>
      </w:r>
      <w:r w:rsidRPr="00CA5465">
        <w:rPr>
          <w:rFonts w:ascii="Times New Roman" w:eastAsia="黑体" w:hAnsi="Times New Roman" w:cs="黑体" w:hint="eastAsia"/>
          <w:color w:val="000000"/>
          <w:sz w:val="32"/>
          <w:szCs w:val="32"/>
          <w:lang w:val="es-CO"/>
        </w:rPr>
        <w:t>附录</w:t>
      </w:r>
      <w:r w:rsidRPr="00CA5465">
        <w:rPr>
          <w:rFonts w:ascii="Times New Roman" w:eastAsia="黑体" w:hAnsi="Times New Roman" w:cs="Times New Roman"/>
          <w:color w:val="000000"/>
          <w:sz w:val="32"/>
          <w:szCs w:val="32"/>
        </w:rPr>
        <w:t>8</w:t>
      </w:r>
    </w:p>
    <w:p w:rsidR="0032024D" w:rsidRPr="00CA5465" w:rsidRDefault="0032024D" w:rsidP="00914803">
      <w:pPr>
        <w:widowControl/>
        <w:ind w:firstLineChars="200" w:firstLine="31680"/>
        <w:rPr>
          <w:rFonts w:ascii="Times New Roman" w:eastAsia="黑体" w:hAnsi="Times New Roman" w:cs="Times New Roman"/>
          <w:color w:val="000000"/>
          <w:sz w:val="32"/>
          <w:szCs w:val="32"/>
          <w:lang w:val="es-CO"/>
        </w:rPr>
      </w:pPr>
    </w:p>
    <w:p w:rsidR="0032024D" w:rsidRPr="00CA5465" w:rsidRDefault="0032024D" w:rsidP="00BD66E8">
      <w:pPr>
        <w:widowControl/>
        <w:rPr>
          <w:rFonts w:ascii="Times New Roman" w:eastAsia="黑体" w:hAnsi="Times New Roman" w:cs="Times New Roman"/>
          <w:sz w:val="36"/>
          <w:szCs w:val="36"/>
        </w:rPr>
      </w:pPr>
      <w:r w:rsidRPr="00CA5465">
        <w:rPr>
          <w:rFonts w:ascii="Times New Roman" w:eastAsia="黑体" w:hAnsi="Times New Roman" w:cs="黑体" w:hint="eastAsia"/>
          <w:sz w:val="36"/>
          <w:szCs w:val="36"/>
        </w:rPr>
        <w:t>不同包装物或包装容器上标签最大表面面积计算方法</w:t>
      </w:r>
    </w:p>
    <w:p w:rsidR="0032024D" w:rsidRPr="00CA5465" w:rsidRDefault="0032024D" w:rsidP="00914803">
      <w:pPr>
        <w:widowControl/>
        <w:ind w:firstLineChars="200" w:firstLine="31680"/>
        <w:rPr>
          <w:rFonts w:ascii="Times New Roman" w:eastAsia="黑体" w:hAnsi="Times New Roman" w:cs="Times New Roman"/>
          <w:sz w:val="36"/>
          <w:szCs w:val="36"/>
        </w:rPr>
      </w:pP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一、长方体形包装物或者包装容器上的计算方法</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长方体形包装物或者包装容器的最大一个侧面的高度（</w:t>
      </w:r>
      <w:r w:rsidRPr="00CA5465">
        <w:rPr>
          <w:rFonts w:ascii="Times New Roman" w:hAnsi="Times New Roman" w:cs="Times New Roman"/>
          <w:sz w:val="32"/>
          <w:szCs w:val="32"/>
        </w:rPr>
        <w:t>cm</w:t>
      </w:r>
      <w:r w:rsidRPr="00CA5465">
        <w:rPr>
          <w:rFonts w:ascii="Times New Roman" w:hAnsi="Times New Roman" w:cs="宋体" w:hint="eastAsia"/>
          <w:sz w:val="32"/>
          <w:szCs w:val="32"/>
        </w:rPr>
        <w:t>）乘以宽度（</w:t>
      </w:r>
      <w:r w:rsidRPr="00CA5465">
        <w:rPr>
          <w:rFonts w:ascii="Times New Roman" w:hAnsi="Times New Roman" w:cs="Times New Roman"/>
          <w:sz w:val="32"/>
          <w:szCs w:val="32"/>
        </w:rPr>
        <w:t>cm</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二、圆柱形包装物或者包装容器、近似圆柱形包装物或者包装容器上的计算方法</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包装物或者包装容器的高度（</w:t>
      </w:r>
      <w:r w:rsidRPr="00CA5465">
        <w:rPr>
          <w:rFonts w:ascii="Times New Roman" w:hAnsi="Times New Roman" w:cs="Times New Roman"/>
          <w:sz w:val="32"/>
          <w:szCs w:val="32"/>
        </w:rPr>
        <w:t>cm</w:t>
      </w:r>
      <w:r w:rsidRPr="00CA5465">
        <w:rPr>
          <w:rFonts w:ascii="Times New Roman" w:hAnsi="Times New Roman" w:cs="宋体" w:hint="eastAsia"/>
          <w:sz w:val="32"/>
          <w:szCs w:val="32"/>
        </w:rPr>
        <w:t>）乘以圆周长（</w:t>
      </w:r>
      <w:r w:rsidRPr="00CA5465">
        <w:rPr>
          <w:rFonts w:ascii="Times New Roman" w:hAnsi="Times New Roman" w:cs="Times New Roman"/>
          <w:sz w:val="32"/>
          <w:szCs w:val="32"/>
        </w:rPr>
        <w:t>cm</w:t>
      </w:r>
      <w:r w:rsidRPr="00CA5465">
        <w:rPr>
          <w:rFonts w:ascii="Times New Roman" w:hAnsi="Times New Roman" w:cs="宋体" w:hint="eastAsia"/>
          <w:sz w:val="32"/>
          <w:szCs w:val="32"/>
        </w:rPr>
        <w:t>）的</w:t>
      </w:r>
      <w:r w:rsidRPr="00CA5465">
        <w:rPr>
          <w:rFonts w:ascii="Times New Roman" w:hAnsi="Times New Roman" w:cs="Times New Roman"/>
          <w:sz w:val="32"/>
          <w:szCs w:val="32"/>
        </w:rPr>
        <w:t>40%</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三、其他形状的包装物或者包装容器上的计算方法</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包装物或者包装容器的总表面积的</w:t>
      </w:r>
      <w:r w:rsidRPr="00CA5465">
        <w:rPr>
          <w:rFonts w:ascii="Times New Roman" w:hAnsi="Times New Roman" w:cs="Times New Roman"/>
          <w:sz w:val="32"/>
          <w:szCs w:val="32"/>
        </w:rPr>
        <w:t>40%</w:t>
      </w:r>
      <w:r w:rsidRPr="00CA5465">
        <w:rPr>
          <w:rFonts w:ascii="Times New Roman" w:hAnsi="Times New Roman" w:cs="宋体" w:hint="eastAsia"/>
          <w:sz w:val="32"/>
          <w:szCs w:val="32"/>
        </w:rPr>
        <w:t>。</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四、如果包装物或者包装容器有明显的主要展示版面，应以主要展示版面的面积为最大表面面积。</w:t>
      </w:r>
    </w:p>
    <w:p w:rsidR="0032024D" w:rsidRPr="00CA5465" w:rsidRDefault="0032024D" w:rsidP="00914803">
      <w:pPr>
        <w:ind w:firstLineChars="200" w:firstLine="31680"/>
        <w:rPr>
          <w:rFonts w:ascii="Times New Roman" w:hAnsi="Times New Roman" w:cs="Times New Roman"/>
          <w:sz w:val="32"/>
          <w:szCs w:val="32"/>
        </w:rPr>
      </w:pPr>
      <w:r w:rsidRPr="00CA5465">
        <w:rPr>
          <w:rFonts w:ascii="Times New Roman" w:hAnsi="Times New Roman" w:cs="宋体" w:hint="eastAsia"/>
          <w:sz w:val="32"/>
          <w:szCs w:val="32"/>
        </w:rPr>
        <w:t>五、包装袋等计算表面面积时应除去封边所占尺寸。瓶形或者罐形包装计算表面面积时不包括肩部、颈部、顶部和底部的凸缘。</w:t>
      </w:r>
    </w:p>
    <w:p w:rsidR="0032024D" w:rsidRPr="00CA5465" w:rsidRDefault="0032024D" w:rsidP="00914803">
      <w:pPr>
        <w:ind w:firstLineChars="200" w:firstLine="31680"/>
        <w:rPr>
          <w:rFonts w:ascii="Times New Roman" w:hAnsi="Times New Roman" w:cs="Times New Roman"/>
        </w:rPr>
      </w:pPr>
    </w:p>
    <w:p w:rsidR="0032024D" w:rsidRPr="00CA5465" w:rsidRDefault="0032024D" w:rsidP="00941BAA">
      <w:pPr>
        <w:ind w:firstLineChars="200" w:firstLine="31680"/>
        <w:rPr>
          <w:rFonts w:ascii="Times New Roman" w:hAnsi="Times New Roman" w:cs="Times New Roman"/>
          <w:color w:val="000000"/>
        </w:rPr>
      </w:pPr>
    </w:p>
    <w:sectPr w:rsidR="0032024D" w:rsidRPr="00CA5465" w:rsidSect="009A0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4D" w:rsidRDefault="0032024D" w:rsidP="00B118BA">
      <w:pPr>
        <w:rPr>
          <w:rFonts w:cs="Times New Roman"/>
        </w:rPr>
      </w:pPr>
      <w:r>
        <w:rPr>
          <w:rFonts w:cs="Times New Roman"/>
        </w:rPr>
        <w:separator/>
      </w:r>
    </w:p>
  </w:endnote>
  <w:endnote w:type="continuationSeparator" w:id="1">
    <w:p w:rsidR="0032024D" w:rsidRDefault="0032024D" w:rsidP="00B118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4D" w:rsidRDefault="0032024D">
    <w:pPr>
      <w:pStyle w:val="Footer"/>
      <w:jc w:val="center"/>
      <w:rPr>
        <w:rFonts w:cs="Times New Roman"/>
      </w:rPr>
    </w:pPr>
    <w:fldSimple w:instr="PAGE   \* MERGEFORMAT">
      <w:r w:rsidRPr="00883AAB">
        <w:rPr>
          <w:noProof/>
          <w:lang w:val="zh-CN"/>
        </w:rPr>
        <w:t>2</w:t>
      </w:r>
    </w:fldSimple>
  </w:p>
  <w:p w:rsidR="0032024D" w:rsidRDefault="0032024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4D" w:rsidRDefault="0032024D" w:rsidP="00B118BA">
      <w:pPr>
        <w:rPr>
          <w:rFonts w:cs="Times New Roman"/>
        </w:rPr>
      </w:pPr>
      <w:r>
        <w:rPr>
          <w:rFonts w:cs="Times New Roman"/>
        </w:rPr>
        <w:separator/>
      </w:r>
    </w:p>
  </w:footnote>
  <w:footnote w:type="continuationSeparator" w:id="1">
    <w:p w:rsidR="0032024D" w:rsidRDefault="0032024D" w:rsidP="00B118B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none"/>
      <w:suff w:val="nothing"/>
      <w:lvlText w:val="%1"/>
      <w:lvlJc w:val="left"/>
      <w:rPr>
        <w:rFonts w:ascii="Times New Roman" w:hAnsi="Times New Roman" w:hint="default"/>
        <w:b/>
        <w:bCs/>
        <w:i w:val="0"/>
        <w:iCs w:val="0"/>
        <w:sz w:val="21"/>
        <w:szCs w:val="21"/>
      </w:rPr>
    </w:lvl>
    <w:lvl w:ilvl="1">
      <w:start w:val="1"/>
      <w:numFmt w:val="decimal"/>
      <w:pStyle w:val="a"/>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105"/>
      </w:pPr>
      <w:rPr>
        <w:rFonts w:ascii="黑体" w:eastAsia="黑体" w:hAnsi="Times New Roman" w:hint="eastAsia"/>
        <w:b w:val="0"/>
        <w:bCs w:val="0"/>
        <w:i w:val="0"/>
        <w:iCs w:val="0"/>
        <w:sz w:val="21"/>
        <w:szCs w:val="21"/>
      </w:rPr>
    </w:lvl>
    <w:lvl w:ilvl="3">
      <w:start w:val="1"/>
      <w:numFmt w:val="decimal"/>
      <w:suff w:val="nothing"/>
      <w:lvlText w:val="%1%2.%3.%4　"/>
      <w:lvlJc w:val="left"/>
      <w:pPr>
        <w:ind w:left="420"/>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5040B90"/>
    <w:multiLevelType w:val="hybridMultilevel"/>
    <w:tmpl w:val="5B8222FC"/>
    <w:lvl w:ilvl="0" w:tplc="DEF2A5C0">
      <w:start w:val="6"/>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9AC4FA5"/>
    <w:multiLevelType w:val="hybridMultilevel"/>
    <w:tmpl w:val="C86C76BE"/>
    <w:lvl w:ilvl="0" w:tplc="1EAAA38C">
      <w:start w:val="5"/>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3C06C98"/>
    <w:multiLevelType w:val="hybridMultilevel"/>
    <w:tmpl w:val="4184DF2C"/>
    <w:lvl w:ilvl="0" w:tplc="C22CB88C">
      <w:start w:val="6"/>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4787F21"/>
    <w:multiLevelType w:val="hybridMultilevel"/>
    <w:tmpl w:val="7A00C1F8"/>
    <w:lvl w:ilvl="0" w:tplc="A05A2CF8">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E2A3A58"/>
    <w:multiLevelType w:val="hybridMultilevel"/>
    <w:tmpl w:val="79F2B6FC"/>
    <w:lvl w:ilvl="0" w:tplc="EC1A3CC4">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973666C"/>
    <w:multiLevelType w:val="hybridMultilevel"/>
    <w:tmpl w:val="32CE5570"/>
    <w:lvl w:ilvl="0" w:tplc="A7E68B2A">
      <w:start w:val="4"/>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A6EBC72"/>
    <w:multiLevelType w:val="singleLevel"/>
    <w:tmpl w:val="5A6EBC72"/>
    <w:lvl w:ilvl="0">
      <w:start w:val="3"/>
      <w:numFmt w:val="chineseCounting"/>
      <w:suff w:val="nothing"/>
      <w:lvlText w:val="%1、"/>
      <w:lvlJc w:val="left"/>
    </w:lvl>
  </w:abstractNum>
  <w:abstractNum w:abstractNumId="8">
    <w:nsid w:val="5A6EBDD2"/>
    <w:multiLevelType w:val="singleLevel"/>
    <w:tmpl w:val="5A6EBDD2"/>
    <w:lvl w:ilvl="0">
      <w:start w:val="2"/>
      <w:numFmt w:val="chineseCounting"/>
      <w:suff w:val="nothing"/>
      <w:lvlText w:val="（%1）"/>
      <w:lvlJc w:val="left"/>
    </w:lvl>
  </w:abstractNum>
  <w:abstractNum w:abstractNumId="9">
    <w:nsid w:val="5A6EC5EF"/>
    <w:multiLevelType w:val="singleLevel"/>
    <w:tmpl w:val="5A6EC5EF"/>
    <w:lvl w:ilvl="0">
      <w:start w:val="2"/>
      <w:numFmt w:val="chineseCounting"/>
      <w:suff w:val="nothing"/>
      <w:lvlText w:val="（%1）"/>
      <w:lvlJc w:val="left"/>
    </w:lvl>
  </w:abstractNum>
  <w:abstractNum w:abstractNumId="10">
    <w:nsid w:val="5A6EC930"/>
    <w:multiLevelType w:val="singleLevel"/>
    <w:tmpl w:val="5A6EC930"/>
    <w:lvl w:ilvl="0">
      <w:start w:val="6"/>
      <w:numFmt w:val="chineseCounting"/>
      <w:suff w:val="nothing"/>
      <w:lvlText w:val="（%1）"/>
      <w:lvlJc w:val="left"/>
    </w:lvl>
  </w:abstractNum>
  <w:abstractNum w:abstractNumId="11">
    <w:nsid w:val="5A6ECCD8"/>
    <w:multiLevelType w:val="singleLevel"/>
    <w:tmpl w:val="5A6ECCD8"/>
    <w:lvl w:ilvl="0">
      <w:start w:val="1"/>
      <w:numFmt w:val="chineseCounting"/>
      <w:suff w:val="nothing"/>
      <w:lvlText w:val="（%1）"/>
      <w:lvlJc w:val="left"/>
    </w:lvl>
  </w:abstractNum>
  <w:abstractNum w:abstractNumId="12">
    <w:nsid w:val="5A6ED5E1"/>
    <w:multiLevelType w:val="singleLevel"/>
    <w:tmpl w:val="5A6ED5E1"/>
    <w:lvl w:ilvl="0">
      <w:start w:val="1"/>
      <w:numFmt w:val="chineseCounting"/>
      <w:suff w:val="nothing"/>
      <w:lvlText w:val="（%1）"/>
      <w:lvlJc w:val="left"/>
    </w:lvl>
  </w:abstractNum>
  <w:abstractNum w:abstractNumId="13">
    <w:nsid w:val="5F1627F9"/>
    <w:multiLevelType w:val="hybridMultilevel"/>
    <w:tmpl w:val="7B7A938E"/>
    <w:lvl w:ilvl="0" w:tplc="EF10D4D4">
      <w:start w:val="7"/>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4">
    <w:nsid w:val="6182735F"/>
    <w:multiLevelType w:val="hybridMultilevel"/>
    <w:tmpl w:val="A8F8DFAA"/>
    <w:lvl w:ilvl="0" w:tplc="26B0B6AE">
      <w:start w:val="7"/>
      <w:numFmt w:val="japaneseCounting"/>
      <w:lvlText w:val="（%1）"/>
      <w:lvlJc w:val="left"/>
      <w:pPr>
        <w:ind w:left="1931" w:hanging="108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num w:numId="1">
    <w:abstractNumId w:val="0"/>
  </w:num>
  <w:num w:numId="2">
    <w:abstractNumId w:val="9"/>
  </w:num>
  <w:num w:numId="3">
    <w:abstractNumId w:val="10"/>
  </w:num>
  <w:num w:numId="4">
    <w:abstractNumId w:val="11"/>
  </w:num>
  <w:num w:numId="5">
    <w:abstractNumId w:val="12"/>
  </w:num>
  <w:num w:numId="6">
    <w:abstractNumId w:val="7"/>
  </w:num>
  <w:num w:numId="7">
    <w:abstractNumId w:val="8"/>
  </w:num>
  <w:num w:numId="8">
    <w:abstractNumId w:val="1"/>
  </w:num>
  <w:num w:numId="9">
    <w:abstractNumId w:val="3"/>
  </w:num>
  <w:num w:numId="10">
    <w:abstractNumId w:val="14"/>
  </w:num>
  <w:num w:numId="11">
    <w:abstractNumId w:val="13"/>
  </w:num>
  <w:num w:numId="12">
    <w:abstractNumId w:val="4"/>
  </w:num>
  <w:num w:numId="13">
    <w:abstractNumId w:val="5"/>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F45"/>
    <w:rsid w:val="0000544B"/>
    <w:rsid w:val="00010410"/>
    <w:rsid w:val="000152E7"/>
    <w:rsid w:val="00023B72"/>
    <w:rsid w:val="00025536"/>
    <w:rsid w:val="00026D43"/>
    <w:rsid w:val="0006775C"/>
    <w:rsid w:val="00093345"/>
    <w:rsid w:val="000A3883"/>
    <w:rsid w:val="000B0542"/>
    <w:rsid w:val="000C0896"/>
    <w:rsid w:val="000C2C52"/>
    <w:rsid w:val="000C69BB"/>
    <w:rsid w:val="000E5117"/>
    <w:rsid w:val="0010114E"/>
    <w:rsid w:val="00105587"/>
    <w:rsid w:val="001247DC"/>
    <w:rsid w:val="0013225A"/>
    <w:rsid w:val="0013701C"/>
    <w:rsid w:val="001516B1"/>
    <w:rsid w:val="00153743"/>
    <w:rsid w:val="00156143"/>
    <w:rsid w:val="0016465E"/>
    <w:rsid w:val="00174EFA"/>
    <w:rsid w:val="001A736E"/>
    <w:rsid w:val="001B292E"/>
    <w:rsid w:val="001B4B7B"/>
    <w:rsid w:val="001C4A4C"/>
    <w:rsid w:val="001D13AD"/>
    <w:rsid w:val="001E4566"/>
    <w:rsid w:val="001E5F45"/>
    <w:rsid w:val="00201AEF"/>
    <w:rsid w:val="00203D02"/>
    <w:rsid w:val="00207513"/>
    <w:rsid w:val="00222137"/>
    <w:rsid w:val="002232E3"/>
    <w:rsid w:val="00242710"/>
    <w:rsid w:val="00270CDB"/>
    <w:rsid w:val="00271042"/>
    <w:rsid w:val="00275EB9"/>
    <w:rsid w:val="0028180C"/>
    <w:rsid w:val="002843DC"/>
    <w:rsid w:val="002D3FEA"/>
    <w:rsid w:val="00302A6F"/>
    <w:rsid w:val="00314EF5"/>
    <w:rsid w:val="0032024D"/>
    <w:rsid w:val="00337DF1"/>
    <w:rsid w:val="00352B8E"/>
    <w:rsid w:val="00361A97"/>
    <w:rsid w:val="00370742"/>
    <w:rsid w:val="00386BD0"/>
    <w:rsid w:val="003B3053"/>
    <w:rsid w:val="003C1725"/>
    <w:rsid w:val="003C1F99"/>
    <w:rsid w:val="003C3D60"/>
    <w:rsid w:val="003D23BE"/>
    <w:rsid w:val="003E673C"/>
    <w:rsid w:val="003F1492"/>
    <w:rsid w:val="003F254B"/>
    <w:rsid w:val="004365A6"/>
    <w:rsid w:val="00445AE4"/>
    <w:rsid w:val="00461D1B"/>
    <w:rsid w:val="004A015C"/>
    <w:rsid w:val="004B53F1"/>
    <w:rsid w:val="004B6DA8"/>
    <w:rsid w:val="004C0CDC"/>
    <w:rsid w:val="004D05FD"/>
    <w:rsid w:val="004D2B0D"/>
    <w:rsid w:val="004D5070"/>
    <w:rsid w:val="00502804"/>
    <w:rsid w:val="00504148"/>
    <w:rsid w:val="00511359"/>
    <w:rsid w:val="0054089E"/>
    <w:rsid w:val="00541FFF"/>
    <w:rsid w:val="00545E99"/>
    <w:rsid w:val="005513C3"/>
    <w:rsid w:val="00552B54"/>
    <w:rsid w:val="00585D75"/>
    <w:rsid w:val="005A786A"/>
    <w:rsid w:val="005C7E16"/>
    <w:rsid w:val="005D0F2B"/>
    <w:rsid w:val="005D217E"/>
    <w:rsid w:val="005E7465"/>
    <w:rsid w:val="005E7A0D"/>
    <w:rsid w:val="005F3970"/>
    <w:rsid w:val="006020E3"/>
    <w:rsid w:val="00637A13"/>
    <w:rsid w:val="00646DA4"/>
    <w:rsid w:val="00660616"/>
    <w:rsid w:val="006613CC"/>
    <w:rsid w:val="006874D9"/>
    <w:rsid w:val="006A45E6"/>
    <w:rsid w:val="006A6208"/>
    <w:rsid w:val="006B1572"/>
    <w:rsid w:val="006C4D95"/>
    <w:rsid w:val="006C711B"/>
    <w:rsid w:val="006D0AE2"/>
    <w:rsid w:val="006E5B24"/>
    <w:rsid w:val="006F0EBF"/>
    <w:rsid w:val="0070353B"/>
    <w:rsid w:val="00704245"/>
    <w:rsid w:val="007125E2"/>
    <w:rsid w:val="007159D0"/>
    <w:rsid w:val="00716EF4"/>
    <w:rsid w:val="00717313"/>
    <w:rsid w:val="00761F89"/>
    <w:rsid w:val="00766CE7"/>
    <w:rsid w:val="00770543"/>
    <w:rsid w:val="007A3520"/>
    <w:rsid w:val="007C5F75"/>
    <w:rsid w:val="007D6DD0"/>
    <w:rsid w:val="007D709F"/>
    <w:rsid w:val="007E0FF5"/>
    <w:rsid w:val="007F7C75"/>
    <w:rsid w:val="00812CE0"/>
    <w:rsid w:val="00813700"/>
    <w:rsid w:val="00830DE7"/>
    <w:rsid w:val="00847F3D"/>
    <w:rsid w:val="00864B78"/>
    <w:rsid w:val="008665BC"/>
    <w:rsid w:val="008720EB"/>
    <w:rsid w:val="00883AAB"/>
    <w:rsid w:val="008A7A30"/>
    <w:rsid w:val="008B04D1"/>
    <w:rsid w:val="008B265C"/>
    <w:rsid w:val="008B51AB"/>
    <w:rsid w:val="008C58C5"/>
    <w:rsid w:val="008C6742"/>
    <w:rsid w:val="008D30D8"/>
    <w:rsid w:val="008E693D"/>
    <w:rsid w:val="009045F3"/>
    <w:rsid w:val="00907BDC"/>
    <w:rsid w:val="00914803"/>
    <w:rsid w:val="009219F5"/>
    <w:rsid w:val="00923128"/>
    <w:rsid w:val="00930031"/>
    <w:rsid w:val="00933D16"/>
    <w:rsid w:val="00941BAA"/>
    <w:rsid w:val="00950847"/>
    <w:rsid w:val="00952CEA"/>
    <w:rsid w:val="00953D61"/>
    <w:rsid w:val="009548C0"/>
    <w:rsid w:val="009A0CC6"/>
    <w:rsid w:val="009A1C71"/>
    <w:rsid w:val="009A5B45"/>
    <w:rsid w:val="009A5FB9"/>
    <w:rsid w:val="009C2D87"/>
    <w:rsid w:val="009C6C93"/>
    <w:rsid w:val="009C75ED"/>
    <w:rsid w:val="009D148C"/>
    <w:rsid w:val="009D3580"/>
    <w:rsid w:val="009D58C3"/>
    <w:rsid w:val="00A017A6"/>
    <w:rsid w:val="00A208F1"/>
    <w:rsid w:val="00A23B96"/>
    <w:rsid w:val="00A50665"/>
    <w:rsid w:val="00A61901"/>
    <w:rsid w:val="00A67C14"/>
    <w:rsid w:val="00A726D5"/>
    <w:rsid w:val="00A76760"/>
    <w:rsid w:val="00A811B7"/>
    <w:rsid w:val="00A84953"/>
    <w:rsid w:val="00AC328C"/>
    <w:rsid w:val="00AC3361"/>
    <w:rsid w:val="00AD4394"/>
    <w:rsid w:val="00AE22C3"/>
    <w:rsid w:val="00B118BA"/>
    <w:rsid w:val="00B15283"/>
    <w:rsid w:val="00B25FFD"/>
    <w:rsid w:val="00B345B1"/>
    <w:rsid w:val="00B77EAD"/>
    <w:rsid w:val="00BA4573"/>
    <w:rsid w:val="00BA542D"/>
    <w:rsid w:val="00BB2352"/>
    <w:rsid w:val="00BB3C99"/>
    <w:rsid w:val="00BB71A4"/>
    <w:rsid w:val="00BD49C4"/>
    <w:rsid w:val="00BD66E8"/>
    <w:rsid w:val="00BD7EB4"/>
    <w:rsid w:val="00BE1208"/>
    <w:rsid w:val="00BE3DBA"/>
    <w:rsid w:val="00BF4DF2"/>
    <w:rsid w:val="00BF5270"/>
    <w:rsid w:val="00C142AD"/>
    <w:rsid w:val="00C1614A"/>
    <w:rsid w:val="00C1651F"/>
    <w:rsid w:val="00C33DD0"/>
    <w:rsid w:val="00C4633E"/>
    <w:rsid w:val="00C63902"/>
    <w:rsid w:val="00C93173"/>
    <w:rsid w:val="00CA47FF"/>
    <w:rsid w:val="00CA5465"/>
    <w:rsid w:val="00CB7FB8"/>
    <w:rsid w:val="00CD0B37"/>
    <w:rsid w:val="00CD61C2"/>
    <w:rsid w:val="00CE2A73"/>
    <w:rsid w:val="00CE5CEF"/>
    <w:rsid w:val="00D20522"/>
    <w:rsid w:val="00D336A3"/>
    <w:rsid w:val="00D33C7B"/>
    <w:rsid w:val="00D404C8"/>
    <w:rsid w:val="00D41EC3"/>
    <w:rsid w:val="00D539E6"/>
    <w:rsid w:val="00D768A1"/>
    <w:rsid w:val="00D81FA4"/>
    <w:rsid w:val="00D82F0A"/>
    <w:rsid w:val="00D91433"/>
    <w:rsid w:val="00D92CC6"/>
    <w:rsid w:val="00D97E47"/>
    <w:rsid w:val="00DA5952"/>
    <w:rsid w:val="00DD41B9"/>
    <w:rsid w:val="00DE12D1"/>
    <w:rsid w:val="00E41366"/>
    <w:rsid w:val="00E444B1"/>
    <w:rsid w:val="00E523BD"/>
    <w:rsid w:val="00E7464A"/>
    <w:rsid w:val="00E80268"/>
    <w:rsid w:val="00EB04C3"/>
    <w:rsid w:val="00EB44CE"/>
    <w:rsid w:val="00EF3DC5"/>
    <w:rsid w:val="00EF6A12"/>
    <w:rsid w:val="00F116A3"/>
    <w:rsid w:val="00F174A5"/>
    <w:rsid w:val="00F25D2D"/>
    <w:rsid w:val="00F56C19"/>
    <w:rsid w:val="00F67131"/>
    <w:rsid w:val="00F67F00"/>
    <w:rsid w:val="00F705E2"/>
    <w:rsid w:val="00F8640F"/>
    <w:rsid w:val="00F9773A"/>
    <w:rsid w:val="00FB07E8"/>
    <w:rsid w:val="00FC09F5"/>
    <w:rsid w:val="00FE3160"/>
    <w:rsid w:val="00FF1F62"/>
    <w:rsid w:val="00FF6761"/>
    <w:rsid w:val="072A4D5B"/>
    <w:rsid w:val="196B4B42"/>
    <w:rsid w:val="22ED459F"/>
    <w:rsid w:val="31D94A7F"/>
    <w:rsid w:val="38F94E1D"/>
    <w:rsid w:val="4A324014"/>
    <w:rsid w:val="5E7506CF"/>
    <w:rsid w:val="799C4A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C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0CC6"/>
    <w:rPr>
      <w:sz w:val="18"/>
      <w:szCs w:val="18"/>
    </w:rPr>
  </w:style>
  <w:style w:type="character" w:customStyle="1" w:styleId="BalloonTextChar">
    <w:name w:val="Balloon Text Char"/>
    <w:basedOn w:val="DefaultParagraphFont"/>
    <w:link w:val="BalloonText"/>
    <w:uiPriority w:val="99"/>
    <w:semiHidden/>
    <w:locked/>
    <w:rsid w:val="009A0CC6"/>
    <w:rPr>
      <w:rFonts w:ascii="Calibri" w:eastAsia="宋体" w:hAnsi="Calibri" w:cs="Calibri"/>
      <w:kern w:val="2"/>
      <w:sz w:val="18"/>
      <w:szCs w:val="18"/>
    </w:rPr>
  </w:style>
  <w:style w:type="paragraph" w:styleId="Footer">
    <w:name w:val="footer"/>
    <w:basedOn w:val="Normal"/>
    <w:link w:val="FooterChar"/>
    <w:uiPriority w:val="99"/>
    <w:rsid w:val="009A0C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A0CC6"/>
    <w:rPr>
      <w:rFonts w:ascii="Calibri" w:hAnsi="Calibri" w:cs="Calibri"/>
      <w:sz w:val="18"/>
      <w:szCs w:val="18"/>
    </w:rPr>
  </w:style>
  <w:style w:type="paragraph" w:styleId="Header">
    <w:name w:val="header"/>
    <w:basedOn w:val="Normal"/>
    <w:link w:val="HeaderChar"/>
    <w:uiPriority w:val="99"/>
    <w:rsid w:val="009A0C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A0CC6"/>
    <w:rPr>
      <w:rFonts w:ascii="Calibri" w:hAnsi="Calibri" w:cs="Calibri"/>
      <w:sz w:val="18"/>
      <w:szCs w:val="18"/>
    </w:rPr>
  </w:style>
  <w:style w:type="paragraph" w:styleId="NormalWeb">
    <w:name w:val="Normal (Web)"/>
    <w:basedOn w:val="Normal"/>
    <w:uiPriority w:val="99"/>
    <w:rsid w:val="009A0CC6"/>
    <w:pPr>
      <w:spacing w:before="100" w:beforeAutospacing="1" w:after="100" w:afterAutospacing="1"/>
      <w:jc w:val="left"/>
    </w:pPr>
    <w:rPr>
      <w:kern w:val="0"/>
      <w:sz w:val="24"/>
      <w:szCs w:val="24"/>
    </w:rPr>
  </w:style>
  <w:style w:type="character" w:styleId="PageNumber">
    <w:name w:val="page number"/>
    <w:basedOn w:val="DefaultParagraphFont"/>
    <w:uiPriority w:val="99"/>
    <w:rsid w:val="009A0CC6"/>
  </w:style>
  <w:style w:type="paragraph" w:customStyle="1" w:styleId="p0">
    <w:name w:val="p0"/>
    <w:basedOn w:val="Normal"/>
    <w:uiPriority w:val="99"/>
    <w:rsid w:val="009A0CC6"/>
    <w:pPr>
      <w:widowControl/>
    </w:pPr>
    <w:rPr>
      <w:kern w:val="0"/>
    </w:rPr>
  </w:style>
  <w:style w:type="paragraph" w:customStyle="1" w:styleId="ListParagraph1">
    <w:name w:val="List Paragraph1"/>
    <w:basedOn w:val="Normal"/>
    <w:uiPriority w:val="99"/>
    <w:rsid w:val="009A0CC6"/>
    <w:pPr>
      <w:ind w:firstLineChars="200" w:firstLine="420"/>
    </w:pPr>
  </w:style>
  <w:style w:type="paragraph" w:customStyle="1" w:styleId="1">
    <w:name w:val="列出段落1"/>
    <w:basedOn w:val="Normal"/>
    <w:uiPriority w:val="99"/>
    <w:rsid w:val="009A0CC6"/>
    <w:pPr>
      <w:ind w:firstLineChars="200" w:firstLine="420"/>
    </w:pPr>
  </w:style>
  <w:style w:type="paragraph" w:customStyle="1" w:styleId="ListParagraph2">
    <w:name w:val="List Paragraph2"/>
    <w:basedOn w:val="Normal"/>
    <w:uiPriority w:val="99"/>
    <w:rsid w:val="009A0CC6"/>
    <w:pPr>
      <w:ind w:firstLineChars="200" w:firstLine="420"/>
    </w:pPr>
  </w:style>
  <w:style w:type="paragraph" w:customStyle="1" w:styleId="ListParagraph21">
    <w:name w:val="List Paragraph21"/>
    <w:basedOn w:val="Normal"/>
    <w:uiPriority w:val="99"/>
    <w:rsid w:val="009A0CC6"/>
    <w:pPr>
      <w:ind w:firstLineChars="200" w:firstLine="420"/>
    </w:pPr>
  </w:style>
  <w:style w:type="paragraph" w:customStyle="1" w:styleId="a0">
    <w:name w:val="段"/>
    <w:uiPriority w:val="99"/>
    <w:rsid w:val="009A0CC6"/>
    <w:pPr>
      <w:autoSpaceDE w:val="0"/>
      <w:autoSpaceDN w:val="0"/>
      <w:ind w:firstLineChars="200" w:firstLine="200"/>
      <w:jc w:val="both"/>
    </w:pPr>
    <w:rPr>
      <w:rFonts w:ascii="宋体" w:cs="宋体"/>
      <w:szCs w:val="21"/>
    </w:rPr>
  </w:style>
  <w:style w:type="paragraph" w:customStyle="1" w:styleId="a">
    <w:name w:val="章标题"/>
    <w:next w:val="a0"/>
    <w:uiPriority w:val="99"/>
    <w:rsid w:val="009A0CC6"/>
    <w:pPr>
      <w:numPr>
        <w:ilvl w:val="1"/>
        <w:numId w:val="1"/>
      </w:numPr>
      <w:tabs>
        <w:tab w:val="left" w:pos="360"/>
      </w:tabs>
      <w:spacing w:beforeLines="50" w:afterLines="50"/>
      <w:jc w:val="both"/>
      <w:outlineLvl w:val="1"/>
    </w:pPr>
    <w:rPr>
      <w:rFonts w:ascii="黑体" w:eastAsia="黑体" w:hAnsi="Times New Roman" w:cs="黑体"/>
      <w:kern w:val="0"/>
      <w:szCs w:val="21"/>
    </w:rPr>
  </w:style>
  <w:style w:type="character" w:styleId="PlaceholderText">
    <w:name w:val="Placeholder Text"/>
    <w:basedOn w:val="DefaultParagraphFont"/>
    <w:uiPriority w:val="99"/>
    <w:semiHidden/>
    <w:rsid w:val="009A0CC6"/>
    <w:rPr>
      <w:color w:val="808080"/>
    </w:rPr>
  </w:style>
  <w:style w:type="paragraph" w:styleId="ListParagraph">
    <w:name w:val="List Paragraph"/>
    <w:basedOn w:val="Normal"/>
    <w:uiPriority w:val="99"/>
    <w:qFormat/>
    <w:rsid w:val="00BD66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33</Pages>
  <Words>2073</Words>
  <Characters>11817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dell</dc:creator>
  <cp:keywords/>
  <dc:description/>
  <cp:lastModifiedBy>李大鹏</cp:lastModifiedBy>
  <cp:revision>14</cp:revision>
  <cp:lastPrinted>2018-02-10T15:38:00Z</cp:lastPrinted>
  <dcterms:created xsi:type="dcterms:W3CDTF">2018-02-11T04:04:00Z</dcterms:created>
  <dcterms:modified xsi:type="dcterms:W3CDTF">2018-02-13T01:16:00Z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