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仿宋_GB2312"/>
          <w:color w:val="auto"/>
          <w:sz w:val="32"/>
          <w:szCs w:val="32"/>
        </w:rPr>
        <w:t>4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Times New Roman" w:hAnsi="Times New Roman" w:eastAsia="华文中宋" w:cs="华文中宋"/>
          <w:color w:val="auto"/>
          <w:sz w:val="44"/>
          <w:szCs w:val="44"/>
        </w:rPr>
      </w:pPr>
      <w:r>
        <w:rPr>
          <w:rFonts w:hint="eastAsia" w:ascii="Times New Roman" w:hAnsi="Times New Roman" w:eastAsia="华文中宋" w:cs="华文中宋"/>
          <w:color w:val="auto"/>
          <w:sz w:val="44"/>
          <w:szCs w:val="44"/>
        </w:rPr>
        <w:t>第十九届中国国际农产品交易会重点采购商</w:t>
      </w:r>
      <w:r>
        <w:rPr>
          <w:rFonts w:ascii="Times New Roman" w:hAnsi="Times New Roman" w:eastAsia="华文中宋" w:cs="华文中宋"/>
          <w:color w:val="auto"/>
          <w:sz w:val="44"/>
          <w:szCs w:val="44"/>
        </w:rPr>
        <w:t>推荐表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华文中宋"/>
          <w:b/>
          <w:bCs/>
          <w:color w:val="auto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推荐单位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 xml:space="preserve">          （盖章）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联系人：                  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3544"/>
        <w:gridCol w:w="2280"/>
        <w:gridCol w:w="2805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83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</w:rPr>
              <w:t>单位名称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采购项目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</w:rPr>
              <w:t>电话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83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83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83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83" w:type="dxa"/>
            <w:noWrap w:val="0"/>
            <w:vAlign w:val="center"/>
          </w:tcPr>
          <w:p>
            <w:pPr>
              <w:pStyle w:val="4"/>
              <w:ind w:firstLine="640" w:firstLineChars="200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pStyle w:val="4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注：请于8月31日前，将此表报北京雅森国际展览有限公司。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联系人：罗琳霖，电话：010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57970888，17801089540，传真：010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57970981，邮箱：catf@yasn.com.cn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bookmarkStart w:id="0" w:name="_GoBack"/>
      <w:bookmarkEnd w:id="0"/>
    </w:p>
    <w:sectPr>
      <w:pgSz w:w="16838" w:h="11906" w:orient="landscape"/>
      <w:pgMar w:top="151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E5NWNhZGQ2ODRmNTBjMjFhY2MyZTAxYTliZDcifQ=="/>
  </w:docVars>
  <w:rsids>
    <w:rsidRoot w:val="19355A76"/>
    <w:rsid w:val="19355A76"/>
    <w:rsid w:val="3F644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3">
    <w:name w:val="Body Text Indent"/>
    <w:basedOn w:val="1"/>
    <w:next w:val="2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uiPriority w:val="0"/>
    <w:pPr>
      <w:widowControl/>
      <w:spacing w:line="560" w:lineRule="exact"/>
    </w:pPr>
    <w:rPr>
      <w:rFonts w:ascii="宋体" w:hAnsi="Courier New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2022-07-21T10:20:00Z</dcterms:created>
  <dc:creator>user</dc:creator>
  <cp:lastModifiedBy>user</cp:lastModifiedBy>
  <dcterms:modified xsi:type="dcterms:W3CDTF">2022-07-21T10:22:30Z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D1C576544B5B4597BC49E4FC6F31E4E6</vt:lpwstr>
  </property>
</Properties>
</file>