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4" w:rsidRPr="00AC7ADE" w:rsidRDefault="00BE3494" w:rsidP="00BE3494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  <w:r w:rsidRPr="00AC7ADE"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BE3494" w:rsidRDefault="00BE3494" w:rsidP="00BE3494">
      <w:pPr>
        <w:adjustRightInd w:val="0"/>
        <w:snapToGrid w:val="0"/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第十七届农交会组织机构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一、主办单位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中华人民共和国农业农村部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江西省人民政府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二、承办单位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江西省农业农村厅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南昌市人民政府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全国农业展览馆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三、协办单位</w:t>
      </w:r>
    </w:p>
    <w:p w:rsidR="00BE3494" w:rsidRPr="0059142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591424">
        <w:rPr>
          <w:rFonts w:ascii="仿宋_GB2312" w:eastAsia="仿宋_GB2312" w:hAnsi="仿宋" w:cs="仿宋_GB2312" w:hint="eastAsia"/>
          <w:kern w:val="0"/>
          <w:sz w:val="32"/>
          <w:szCs w:val="32"/>
        </w:rPr>
        <w:t>中国农业电影电视中心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农民日报社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中国农村杂志社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591424">
        <w:rPr>
          <w:rFonts w:ascii="仿宋_GB2312" w:eastAsia="仿宋_GB2312" w:hAnsi="仿宋" w:cs="仿宋_GB2312" w:hint="eastAsia"/>
          <w:kern w:val="0"/>
          <w:sz w:val="32"/>
          <w:szCs w:val="32"/>
        </w:rPr>
        <w:t>农业农村部农业贸易促进中心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591424">
        <w:rPr>
          <w:rFonts w:ascii="仿宋_GB2312" w:eastAsia="仿宋_GB2312" w:hAnsi="仿宋" w:cs="仿宋_GB2312" w:hint="eastAsia"/>
          <w:kern w:val="0"/>
          <w:sz w:val="32"/>
          <w:szCs w:val="32"/>
        </w:rPr>
        <w:t>中国农产品市场协会</w:t>
      </w:r>
    </w:p>
    <w:p w:rsidR="00BE3494" w:rsidRDefault="00BE3494" w:rsidP="00BE3494">
      <w:pPr>
        <w:adjustRightInd w:val="0"/>
        <w:snapToGrid w:val="0"/>
        <w:spacing w:line="360" w:lineRule="auto"/>
        <w:ind w:right="3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 w:rsidRPr="00AC7ADE">
        <w:rPr>
          <w:rFonts w:ascii="仿宋_GB2312" w:eastAsia="仿宋_GB2312" w:hAnsi="仿宋" w:cs="仿宋_GB2312" w:hint="eastAsia"/>
          <w:kern w:val="0"/>
          <w:sz w:val="32"/>
          <w:szCs w:val="32"/>
        </w:rPr>
        <w:t>中国优质农产品开发服务协会</w:t>
      </w:r>
    </w:p>
    <w:p w:rsidR="00BE3494" w:rsidRDefault="00BE3494" w:rsidP="00BE3494">
      <w:pPr>
        <w:pStyle w:val="2"/>
        <w:adjustRightInd w:val="0"/>
        <w:snapToGrid w:val="0"/>
        <w:spacing w:line="360" w:lineRule="auto"/>
        <w:ind w:leftChars="0" w:left="0" w:firstLineChars="0" w:firstLine="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hint="eastAsia"/>
        </w:rPr>
        <w:t xml:space="preserve">     </w:t>
      </w:r>
      <w:r w:rsidRPr="002801A1">
        <w:rPr>
          <w:rFonts w:hint="eastAsia"/>
          <w:sz w:val="32"/>
          <w:szCs w:val="32"/>
        </w:rPr>
        <w:t xml:space="preserve"> </w:t>
      </w:r>
      <w:r w:rsidRPr="002801A1">
        <w:rPr>
          <w:rFonts w:ascii="黑体" w:eastAsia="黑体" w:hAnsi="黑体" w:cs="黑体" w:hint="eastAsia"/>
          <w:sz w:val="32"/>
          <w:szCs w:val="32"/>
        </w:rPr>
        <w:t>四、组委会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任：韩长赋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农业农村部部长</w:t>
      </w:r>
    </w:p>
    <w:p w:rsidR="00BE3494" w:rsidRDefault="00BE3494" w:rsidP="00BE3494">
      <w:pPr>
        <w:spacing w:line="600" w:lineRule="exact"/>
        <w:ind w:firstLineChars="703" w:firstLine="2250"/>
        <w:rPr>
          <w:rFonts w:ascii="T" w:eastAsia="仿宋_GB2312" w:hAnsi="T"/>
          <w:spacing w:val="-20"/>
          <w:sz w:val="32"/>
          <w:szCs w:val="32"/>
        </w:rPr>
      </w:pPr>
      <w:r>
        <w:rPr>
          <w:rFonts w:ascii="T" w:eastAsia="仿宋_GB2312" w:hAnsi="T" w:cs="仿宋_GB2312" w:hint="eastAsia"/>
          <w:sz w:val="32"/>
          <w:szCs w:val="32"/>
        </w:rPr>
        <w:t>易炼红</w:t>
      </w:r>
      <w:r>
        <w:rPr>
          <w:rFonts w:ascii="T" w:eastAsia="仿宋_GB2312" w:hAnsi="T" w:cs="T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pacing w:val="-28"/>
          <w:sz w:val="32"/>
          <w:szCs w:val="32"/>
        </w:rPr>
        <w:t>江西省人民政府省长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于康震</w:t>
      </w:r>
      <w:proofErr w:type="gramEnd"/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农业农村部副部长</w:t>
      </w:r>
    </w:p>
    <w:p w:rsidR="00BE3494" w:rsidRPr="002C6732" w:rsidRDefault="00BE3494" w:rsidP="00BE3494">
      <w:pPr>
        <w:spacing w:line="600" w:lineRule="exact"/>
        <w:ind w:firstLineChars="699" w:firstLine="2237"/>
        <w:rPr>
          <w:rFonts w:ascii="T" w:eastAsia="仿宋_GB2312" w:hAnsi="T"/>
          <w:spacing w:val="-40"/>
          <w:sz w:val="32"/>
          <w:szCs w:val="32"/>
        </w:rPr>
      </w:pPr>
      <w:r w:rsidRPr="002C6732">
        <w:rPr>
          <w:rFonts w:ascii="T" w:eastAsia="仿宋_GB2312" w:hAnsi="T" w:cs="仿宋_GB2312" w:hint="eastAsia"/>
          <w:sz w:val="32"/>
          <w:szCs w:val="32"/>
        </w:rPr>
        <w:t>毛伟明</w:t>
      </w:r>
      <w:r w:rsidRPr="002C6732">
        <w:rPr>
          <w:rFonts w:ascii="T" w:eastAsia="仿宋_GB2312" w:hAnsi="T" w:cs="T"/>
          <w:sz w:val="32"/>
          <w:szCs w:val="32"/>
        </w:rPr>
        <w:t xml:space="preserve">  </w:t>
      </w:r>
      <w:r w:rsidRPr="002C6732">
        <w:rPr>
          <w:rFonts w:ascii="T" w:eastAsia="仿宋_GB2312" w:hAnsi="T" w:cs="仿宋_GB2312" w:hint="eastAsia"/>
          <w:spacing w:val="-40"/>
          <w:sz w:val="32"/>
          <w:szCs w:val="32"/>
        </w:rPr>
        <w:t>江西省委常委、省人民政府常务副省长</w:t>
      </w:r>
    </w:p>
    <w:p w:rsidR="00BE3494" w:rsidRPr="002C6732" w:rsidRDefault="00BE3494" w:rsidP="00BE3494">
      <w:pPr>
        <w:spacing w:line="600" w:lineRule="exact"/>
        <w:ind w:firstLineChars="699" w:firstLine="2237"/>
        <w:rPr>
          <w:rFonts w:ascii="T" w:eastAsia="仿宋_GB2312" w:hAnsi="T"/>
          <w:spacing w:val="-40"/>
          <w:sz w:val="32"/>
          <w:szCs w:val="32"/>
          <w:highlight w:val="yellow"/>
        </w:rPr>
      </w:pPr>
      <w:proofErr w:type="gramStart"/>
      <w:r w:rsidRPr="002C6732">
        <w:rPr>
          <w:rFonts w:ascii="T" w:eastAsia="仿宋_GB2312" w:hAnsi="T" w:cs="仿宋_GB2312" w:hint="eastAsia"/>
          <w:sz w:val="32"/>
          <w:szCs w:val="32"/>
        </w:rPr>
        <w:lastRenderedPageBreak/>
        <w:t>殷美根</w:t>
      </w:r>
      <w:proofErr w:type="gramEnd"/>
      <w:r w:rsidRPr="002C6732">
        <w:rPr>
          <w:rFonts w:ascii="T" w:eastAsia="仿宋_GB2312" w:hAnsi="T" w:cs="T"/>
          <w:sz w:val="32"/>
          <w:szCs w:val="32"/>
        </w:rPr>
        <w:t xml:space="preserve">  </w:t>
      </w:r>
      <w:r w:rsidRPr="002C6732">
        <w:rPr>
          <w:rFonts w:ascii="T" w:eastAsia="仿宋_GB2312" w:hAnsi="T" w:cs="仿宋_GB2312" w:hint="eastAsia"/>
          <w:spacing w:val="-11"/>
          <w:sz w:val="32"/>
          <w:szCs w:val="32"/>
        </w:rPr>
        <w:t>江西省委常委、南昌市委书记</w:t>
      </w:r>
      <w:r w:rsidRPr="002C6732">
        <w:rPr>
          <w:rFonts w:ascii="T" w:eastAsia="仿宋_GB2312" w:hAnsi="T" w:cs="T"/>
          <w:sz w:val="32"/>
          <w:szCs w:val="32"/>
        </w:rPr>
        <w:t xml:space="preserve"> </w:t>
      </w:r>
    </w:p>
    <w:p w:rsidR="00BE3494" w:rsidRDefault="00BE3494" w:rsidP="00BE3494">
      <w:pPr>
        <w:spacing w:line="600" w:lineRule="exact"/>
        <w:ind w:firstLineChars="708" w:firstLine="2266"/>
        <w:rPr>
          <w:rFonts w:ascii="T" w:eastAsia="仿宋_GB2312" w:hAnsi="T"/>
          <w:sz w:val="32"/>
          <w:szCs w:val="32"/>
        </w:rPr>
      </w:pPr>
      <w:r>
        <w:rPr>
          <w:rFonts w:ascii="T" w:eastAsia="仿宋_GB2312" w:hAnsi="T" w:cs="仿宋_GB2312" w:hint="eastAsia"/>
          <w:sz w:val="32"/>
          <w:szCs w:val="32"/>
        </w:rPr>
        <w:t>胡</w:t>
      </w:r>
      <w:r>
        <w:rPr>
          <w:rFonts w:ascii="T" w:eastAsia="仿宋_GB2312" w:hAnsi="T" w:cs="T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z w:val="32"/>
          <w:szCs w:val="32"/>
        </w:rPr>
        <w:t>强</w:t>
      </w:r>
      <w:r>
        <w:rPr>
          <w:rFonts w:ascii="T" w:eastAsia="仿宋_GB2312" w:hAnsi="T" w:cs="T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z w:val="32"/>
          <w:szCs w:val="32"/>
        </w:rPr>
        <w:t>江西省人民政府副省长</w:t>
      </w:r>
    </w:p>
    <w:p w:rsidR="00BE3494" w:rsidRDefault="00BE3494" w:rsidP="00BE3494">
      <w:pPr>
        <w:adjustRightInd w:val="0"/>
        <w:snapToGrid w:val="0"/>
        <w:spacing w:line="640" w:lineRule="exact"/>
        <w:ind w:right="3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书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长：唐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珂</w:t>
      </w:r>
      <w:proofErr w:type="gramEnd"/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农业农村部市场与信息化司司长</w:t>
      </w:r>
    </w:p>
    <w:p w:rsidR="00BE3494" w:rsidRDefault="00BE3494" w:rsidP="00BE3494">
      <w:pPr>
        <w:spacing w:line="600" w:lineRule="exact"/>
        <w:ind w:leftChars="304" w:left="3518" w:hangingChars="900" w:hanging="28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副秘书长：陈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农业农村部市场与信息化司一级巡视员</w:t>
      </w:r>
    </w:p>
    <w:p w:rsidR="00BE3494" w:rsidRDefault="00BE3494" w:rsidP="00BE3494">
      <w:pPr>
        <w:spacing w:line="600" w:lineRule="exact"/>
        <w:ind w:leftChars="1064" w:left="2237" w:hangingChars="1" w:hanging="3"/>
        <w:rPr>
          <w:rFonts w:ascii="T" w:eastAsia="仿宋_GB2312" w:hAnsi="T"/>
          <w:sz w:val="32"/>
          <w:szCs w:val="32"/>
        </w:rPr>
      </w:pPr>
      <w:r>
        <w:rPr>
          <w:rFonts w:ascii="T" w:eastAsia="仿宋_GB2312" w:hAnsi="T" w:cs="仿宋_GB2312" w:hint="eastAsia"/>
          <w:sz w:val="32"/>
          <w:szCs w:val="32"/>
        </w:rPr>
        <w:t>宋雷鸣</w:t>
      </w:r>
      <w:r>
        <w:rPr>
          <w:rFonts w:ascii="T" w:eastAsia="仿宋_GB2312" w:hAnsi="T" w:cs="T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z w:val="32"/>
          <w:szCs w:val="32"/>
        </w:rPr>
        <w:t>江西省人民政府副秘书长</w:t>
      </w:r>
    </w:p>
    <w:p w:rsidR="00BE3494" w:rsidRDefault="00BE3494" w:rsidP="00BE3494">
      <w:pPr>
        <w:spacing w:line="600" w:lineRule="exact"/>
        <w:ind w:firstLineChars="699" w:firstLine="2237"/>
        <w:rPr>
          <w:rFonts w:ascii="仿宋_GB2312" w:eastAsia="仿宋_GB2312" w:hAnsi="仿宋_GB2312"/>
          <w:sz w:val="32"/>
          <w:szCs w:val="32"/>
        </w:rPr>
      </w:pPr>
      <w:proofErr w:type="gramStart"/>
      <w:r w:rsidRPr="002C6732">
        <w:rPr>
          <w:rFonts w:ascii="仿宋_GB2312" w:eastAsia="仿宋_GB2312" w:hAnsi="仿宋_GB2312" w:cs="仿宋_GB2312" w:hint="eastAsia"/>
          <w:sz w:val="32"/>
          <w:szCs w:val="32"/>
        </w:rPr>
        <w:t>江枝英</w:t>
      </w:r>
      <w:proofErr w:type="gramEnd"/>
      <w:r w:rsidRPr="002C673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2C6732">
        <w:rPr>
          <w:rFonts w:ascii="T" w:eastAsia="仿宋_GB2312" w:hAnsi="T" w:cs="仿宋_GB2312" w:hint="eastAsia"/>
          <w:spacing w:val="-28"/>
          <w:sz w:val="32"/>
          <w:szCs w:val="32"/>
        </w:rPr>
        <w:t>江西省农业农村厅党委书记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胡汉平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江西省农</w:t>
      </w:r>
      <w:r>
        <w:rPr>
          <w:rFonts w:ascii="T" w:eastAsia="仿宋_GB2312" w:hAnsi="T" w:cs="仿宋_GB2312" w:hint="eastAsia"/>
          <w:sz w:val="32"/>
          <w:szCs w:val="32"/>
        </w:rPr>
        <w:t>业农村厅厅长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pacing w:val="-28"/>
          <w:sz w:val="32"/>
          <w:szCs w:val="32"/>
        </w:rPr>
      </w:pPr>
      <w:proofErr w:type="gramStart"/>
      <w:r>
        <w:rPr>
          <w:rFonts w:ascii="T" w:eastAsia="仿宋_GB2312" w:hAnsi="T" w:cs="仿宋_GB2312" w:hint="eastAsia"/>
          <w:sz w:val="32"/>
          <w:szCs w:val="32"/>
        </w:rPr>
        <w:t>刘建洋</w:t>
      </w:r>
      <w:proofErr w:type="gramEnd"/>
      <w:r>
        <w:rPr>
          <w:rFonts w:ascii="T" w:eastAsia="仿宋_GB2312" w:hAnsi="T" w:cs="T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pacing w:val="-28"/>
          <w:sz w:val="32"/>
          <w:szCs w:val="32"/>
        </w:rPr>
        <w:t>南昌市委副书记、市人民政府市长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成员单位：农业农村部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办公厅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发展规划司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农业农村部计划财务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司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Chars="685" w:firstLine="2192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农业农村部农村社会事业促进司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市场与信息化司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国际合作司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 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农产品质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监管司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农垦局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全国农业展览馆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中国农业电影电视中心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农民日报社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中国农业出版社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Chars="700" w:firstLine="224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中国农村杂志社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信息中心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农产品质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量安全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Chars="700" w:firstLine="224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lastRenderedPageBreak/>
        <w:t>中国绿色食品发展中心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对外经济合作中心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农业贸易促进中心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国际交流服务中心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中国农产品市场协会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中国优质农产品开发服务协会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Times New Roman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中国贸促会农业行业分会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　　</w:t>
      </w:r>
      <w:r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  <w:r w:rsidRPr="00346ED3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中国农业展览协会　　</w:t>
      </w:r>
      <w:proofErr w:type="gramStart"/>
      <w:r w:rsidRPr="00346ED3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　　</w:t>
      </w:r>
      <w:proofErr w:type="gramEnd"/>
      <w:r w:rsidRPr="00346ED3">
        <w:rPr>
          <w:rFonts w:ascii="仿宋_GB2312" w:eastAsia="仿宋_GB2312" w:hAnsi="仿宋_GB2312" w:cs="仿宋_GB2312"/>
          <w:snapToGrid w:val="0"/>
          <w:sz w:val="32"/>
          <w:szCs w:val="32"/>
        </w:rPr>
        <w:t xml:space="preserve">  </w:t>
      </w:r>
    </w:p>
    <w:p w:rsidR="00BE3494" w:rsidRPr="00346ED3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Chars="685" w:firstLine="2192"/>
        <w:rPr>
          <w:rFonts w:ascii="仿宋_GB2312" w:eastAsia="仿宋_GB2312" w:hAnsi="仿宋_GB2312" w:cs="仿宋_GB2312"/>
          <w:snapToGrid w:val="0"/>
          <w:sz w:val="32"/>
          <w:szCs w:val="32"/>
        </w:rPr>
      </w:pPr>
      <w:r w:rsidRPr="00346ED3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中国农药发展与应用协会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napToGrid w:val="0"/>
          <w:kern w:val="0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江西省人民政府办公厅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napToGrid w:val="0"/>
          <w:kern w:val="0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江西省农业农村厅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napToGrid w:val="0"/>
          <w:kern w:val="0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南昌市人民政府</w:t>
      </w:r>
    </w:p>
    <w:p w:rsidR="00BE3494" w:rsidRDefault="00BE3494" w:rsidP="00BE3494">
      <w:pPr>
        <w:pStyle w:val="p0"/>
        <w:widowControl w:val="0"/>
        <w:shd w:val="clear" w:color="auto" w:fill="FFFFFF"/>
        <w:adjustRightInd w:val="0"/>
        <w:snapToGrid w:val="0"/>
        <w:spacing w:line="560" w:lineRule="exact"/>
        <w:ind w:firstLine="60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五、组委会办公室</w:t>
      </w:r>
    </w:p>
    <w:p w:rsidR="00BE3494" w:rsidRDefault="00BE3494" w:rsidP="00BE3494">
      <w:pPr>
        <w:spacing w:line="600" w:lineRule="exact"/>
        <w:ind w:firstLineChars="200" w:firstLine="640"/>
        <w:rPr>
          <w:rFonts w:ascii="T" w:eastAsia="仿宋_GB2312" w:hAnsi="T"/>
          <w:snapToGrid w:val="0"/>
          <w:kern w:val="0"/>
          <w:sz w:val="32"/>
          <w:szCs w:val="32"/>
        </w:rPr>
      </w:pPr>
      <w:r>
        <w:rPr>
          <w:rFonts w:ascii="T" w:eastAsia="楷体_GB2312" w:hAnsi="T" w:cs="楷体_GB2312" w:hint="eastAsia"/>
          <w:snapToGrid w:val="0"/>
          <w:kern w:val="0"/>
          <w:sz w:val="32"/>
          <w:szCs w:val="32"/>
        </w:rPr>
        <w:t>主</w:t>
      </w:r>
      <w:r>
        <w:rPr>
          <w:rFonts w:ascii="T" w:eastAsia="楷体_GB2312" w:hAnsi="T" w:cs="T"/>
          <w:snapToGrid w:val="0"/>
          <w:kern w:val="0"/>
          <w:sz w:val="32"/>
          <w:szCs w:val="32"/>
        </w:rPr>
        <w:t xml:space="preserve">    </w:t>
      </w:r>
      <w:r>
        <w:rPr>
          <w:rFonts w:ascii="T" w:eastAsia="楷体_GB2312" w:hAnsi="T" w:cs="楷体_GB2312" w:hint="eastAsia"/>
          <w:snapToGrid w:val="0"/>
          <w:kern w:val="0"/>
          <w:sz w:val="32"/>
          <w:szCs w:val="32"/>
        </w:rPr>
        <w:t>任：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刘北桦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全国农业展览馆馆长</w:t>
      </w:r>
    </w:p>
    <w:p w:rsidR="00BE3494" w:rsidRDefault="00BE3494" w:rsidP="00BE3494">
      <w:pPr>
        <w:spacing w:line="600" w:lineRule="exact"/>
        <w:ind w:firstLineChars="200" w:firstLine="640"/>
        <w:rPr>
          <w:rFonts w:ascii="T" w:eastAsia="仿宋_GB2312" w:hAnsi="T" w:cs="仿宋_GB2312" w:hint="eastAsia"/>
          <w:snapToGrid w:val="0"/>
          <w:spacing w:val="-11"/>
          <w:kern w:val="0"/>
          <w:sz w:val="32"/>
          <w:szCs w:val="32"/>
        </w:rPr>
      </w:pPr>
      <w:r>
        <w:rPr>
          <w:rFonts w:ascii="T" w:eastAsia="楷体_GB2312" w:hAnsi="T" w:cs="楷体_GB2312" w:hint="eastAsia"/>
          <w:snapToGrid w:val="0"/>
          <w:kern w:val="0"/>
          <w:sz w:val="32"/>
          <w:szCs w:val="32"/>
        </w:rPr>
        <w:t>副</w:t>
      </w:r>
      <w:r>
        <w:rPr>
          <w:rFonts w:ascii="T" w:eastAsia="楷体_GB2312" w:hAnsi="T" w:cs="T"/>
          <w:snapToGrid w:val="0"/>
          <w:kern w:val="0"/>
          <w:sz w:val="32"/>
          <w:szCs w:val="32"/>
        </w:rPr>
        <w:t xml:space="preserve"> </w:t>
      </w:r>
      <w:r>
        <w:rPr>
          <w:rFonts w:ascii="T" w:eastAsia="楷体_GB2312" w:hAnsi="T" w:cs="楷体_GB2312" w:hint="eastAsia"/>
          <w:snapToGrid w:val="0"/>
          <w:kern w:val="0"/>
          <w:sz w:val="32"/>
          <w:szCs w:val="32"/>
        </w:rPr>
        <w:t>主</w:t>
      </w:r>
      <w:r>
        <w:rPr>
          <w:rFonts w:ascii="T" w:eastAsia="楷体_GB2312" w:hAnsi="T" w:cs="T"/>
          <w:snapToGrid w:val="0"/>
          <w:kern w:val="0"/>
          <w:sz w:val="32"/>
          <w:szCs w:val="32"/>
        </w:rPr>
        <w:t xml:space="preserve"> </w:t>
      </w:r>
      <w:r>
        <w:rPr>
          <w:rFonts w:ascii="T" w:eastAsia="楷体_GB2312" w:hAnsi="T" w:cs="楷体_GB2312" w:hint="eastAsia"/>
          <w:snapToGrid w:val="0"/>
          <w:kern w:val="0"/>
          <w:sz w:val="32"/>
          <w:szCs w:val="32"/>
        </w:rPr>
        <w:t>任：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陈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萍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spacing w:val="-11"/>
          <w:kern w:val="0"/>
          <w:sz w:val="32"/>
          <w:szCs w:val="32"/>
        </w:rPr>
        <w:t>农业农村部市场与信息化司一级</w:t>
      </w:r>
    </w:p>
    <w:p w:rsidR="00BE3494" w:rsidRDefault="00BE3494" w:rsidP="00BE3494">
      <w:pPr>
        <w:spacing w:line="600" w:lineRule="exact"/>
        <w:ind w:firstLineChars="1200" w:firstLine="3576"/>
        <w:rPr>
          <w:rFonts w:ascii="T" w:eastAsia="仿宋_GB2312" w:hAnsi="T" w:cs="T"/>
          <w:snapToGrid w:val="0"/>
          <w:spacing w:val="-11"/>
          <w:kern w:val="0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spacing w:val="-11"/>
          <w:kern w:val="0"/>
          <w:sz w:val="32"/>
          <w:szCs w:val="32"/>
        </w:rPr>
        <w:t>巡视员</w:t>
      </w:r>
      <w:r>
        <w:rPr>
          <w:rFonts w:ascii="T" w:eastAsia="仿宋_GB2312" w:hAnsi="T" w:cs="T"/>
          <w:snapToGrid w:val="0"/>
          <w:spacing w:val="-11"/>
          <w:kern w:val="0"/>
          <w:sz w:val="32"/>
          <w:szCs w:val="32"/>
        </w:rPr>
        <w:t xml:space="preserve"> </w:t>
      </w:r>
    </w:p>
    <w:p w:rsidR="00BE3494" w:rsidRDefault="00BE3494" w:rsidP="00BE3494">
      <w:pPr>
        <w:spacing w:line="600" w:lineRule="exact"/>
        <w:ind w:firstLineChars="750" w:firstLine="2235"/>
        <w:rPr>
          <w:rFonts w:ascii="T" w:eastAsia="楷体_GB2312" w:hAnsi="T"/>
          <w:snapToGrid w:val="0"/>
          <w:kern w:val="0"/>
          <w:sz w:val="32"/>
          <w:szCs w:val="32"/>
        </w:rPr>
      </w:pPr>
      <w:proofErr w:type="gramStart"/>
      <w:r w:rsidRPr="00272840">
        <w:rPr>
          <w:rFonts w:ascii="T" w:eastAsia="仿宋_GB2312" w:hAnsi="T" w:cs="仿宋_GB2312" w:hint="eastAsia"/>
          <w:snapToGrid w:val="0"/>
          <w:spacing w:val="-11"/>
          <w:kern w:val="0"/>
          <w:sz w:val="32"/>
          <w:szCs w:val="32"/>
        </w:rPr>
        <w:t>宁启文</w:t>
      </w:r>
      <w:proofErr w:type="gramEnd"/>
      <w:r w:rsidRPr="00272840">
        <w:rPr>
          <w:rFonts w:ascii="T" w:eastAsia="仿宋_GB2312" w:hAnsi="T" w:cs="仿宋_GB2312"/>
          <w:snapToGrid w:val="0"/>
          <w:spacing w:val="-11"/>
          <w:kern w:val="0"/>
          <w:sz w:val="32"/>
          <w:szCs w:val="32"/>
        </w:rPr>
        <w:t xml:space="preserve">   </w:t>
      </w:r>
      <w:r w:rsidRPr="005C3708">
        <w:rPr>
          <w:rFonts w:ascii="T" w:eastAsia="仿宋_GB2312" w:hAnsi="T" w:cs="仿宋_GB2312" w:hint="eastAsia"/>
          <w:snapToGrid w:val="0"/>
          <w:spacing w:val="-11"/>
          <w:kern w:val="0"/>
          <w:sz w:val="32"/>
          <w:szCs w:val="32"/>
        </w:rPr>
        <w:t>农业农村部办公厅副主任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pacing w:val="-11"/>
          <w:w w:val="85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王</w:t>
      </w:r>
      <w:proofErr w:type="gramStart"/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一</w:t>
      </w:r>
      <w:proofErr w:type="gramEnd"/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民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全国农业展览馆副馆长</w:t>
      </w:r>
    </w:p>
    <w:p w:rsidR="00BE3494" w:rsidRDefault="00BE3494" w:rsidP="00BE3494">
      <w:pPr>
        <w:spacing w:line="600" w:lineRule="exact"/>
        <w:ind w:firstLineChars="700" w:firstLine="2240"/>
        <w:rPr>
          <w:rFonts w:ascii="T" w:eastAsia="仿宋_GB2312" w:hAnsi="T"/>
          <w:snapToGrid w:val="0"/>
          <w:kern w:val="0"/>
          <w:sz w:val="32"/>
          <w:szCs w:val="32"/>
        </w:rPr>
      </w:pPr>
      <w:proofErr w:type="gramStart"/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万国根</w:t>
      </w:r>
      <w:proofErr w:type="gramEnd"/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江西省农业农村厅巡视员</w:t>
      </w:r>
    </w:p>
    <w:p w:rsidR="00BE3494" w:rsidRDefault="00BE3494" w:rsidP="00BE3494">
      <w:pPr>
        <w:spacing w:line="600" w:lineRule="exact"/>
        <w:ind w:firstLineChars="695" w:firstLine="2224"/>
        <w:rPr>
          <w:rFonts w:ascii="T" w:eastAsia="仿宋_GB2312" w:hAnsi="T" w:cs="T"/>
          <w:snapToGrid w:val="0"/>
          <w:kern w:val="0"/>
          <w:sz w:val="32"/>
          <w:szCs w:val="32"/>
        </w:rPr>
      </w:pP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邱向军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南昌市委常委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      </w:t>
      </w:r>
    </w:p>
    <w:p w:rsidR="00BE3494" w:rsidRDefault="00BE3494" w:rsidP="00BE3494">
      <w:pPr>
        <w:spacing w:line="600" w:lineRule="exact"/>
        <w:ind w:firstLineChars="695" w:firstLine="2224"/>
        <w:rPr>
          <w:rFonts w:ascii="T" w:eastAsia="仿宋_GB2312" w:hAnsi="T" w:cs="T"/>
          <w:snapToGrid w:val="0"/>
          <w:kern w:val="0"/>
          <w:sz w:val="32"/>
          <w:szCs w:val="32"/>
        </w:rPr>
      </w:pPr>
      <w:proofErr w:type="gramStart"/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樊</w:t>
      </w:r>
      <w:proofErr w:type="gramEnd"/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三宝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</w:t>
      </w:r>
      <w:r>
        <w:rPr>
          <w:rFonts w:ascii="T" w:eastAsia="仿宋_GB2312" w:hAnsi="T" w:cs="仿宋_GB2312" w:hint="eastAsia"/>
          <w:snapToGrid w:val="0"/>
          <w:kern w:val="0"/>
          <w:sz w:val="32"/>
          <w:szCs w:val="32"/>
        </w:rPr>
        <w:t>南昌市人民政府副市长</w:t>
      </w:r>
      <w:r>
        <w:rPr>
          <w:rFonts w:ascii="T" w:eastAsia="仿宋_GB2312" w:hAnsi="T" w:cs="T"/>
          <w:snapToGrid w:val="0"/>
          <w:kern w:val="0"/>
          <w:sz w:val="32"/>
          <w:szCs w:val="32"/>
        </w:rPr>
        <w:t xml:space="preserve">         </w:t>
      </w:r>
    </w:p>
    <w:p w:rsidR="00BE3494" w:rsidRPr="00B63349" w:rsidRDefault="00BE3494" w:rsidP="00BE3494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63349">
        <w:rPr>
          <w:rFonts w:ascii="仿宋_GB2312" w:eastAsia="仿宋_GB2312" w:hAnsi="宋体" w:cs="宋体"/>
          <w:kern w:val="0"/>
          <w:sz w:val="32"/>
          <w:szCs w:val="32"/>
        </w:rPr>
        <w:t>组委会办公室下设：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综合组</w:t>
      </w:r>
      <w:r w:rsidRPr="00B63349">
        <w:rPr>
          <w:rFonts w:ascii="仿宋_GB2312" w:eastAsia="仿宋_GB2312" w:hAnsi="宋体" w:cs="宋体"/>
          <w:kern w:val="0"/>
          <w:sz w:val="32"/>
          <w:szCs w:val="32"/>
        </w:rPr>
        <w:t>、宣传组、安保</w:t>
      </w:r>
      <w:r>
        <w:rPr>
          <w:rFonts w:ascii="仿宋_GB2312" w:eastAsia="仿宋_GB2312" w:hAnsi="宋体" w:cs="宋体"/>
          <w:kern w:val="0"/>
          <w:sz w:val="32"/>
          <w:szCs w:val="32"/>
        </w:rPr>
        <w:t>组、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公益性展区协调组</w:t>
      </w:r>
      <w:r>
        <w:rPr>
          <w:rFonts w:ascii="仿宋_GB2312" w:eastAsia="仿宋_GB2312" w:hAnsi="宋体" w:cs="宋体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国外</w:t>
      </w:r>
      <w:r>
        <w:rPr>
          <w:rFonts w:ascii="仿宋_GB2312" w:eastAsia="仿宋_GB2312" w:hAnsi="宋体" w:cs="宋体"/>
          <w:kern w:val="0"/>
          <w:sz w:val="32"/>
          <w:szCs w:val="32"/>
        </w:rPr>
        <w:t>招展招商组、重大活动协调组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等六</w:t>
      </w:r>
      <w:r w:rsidRPr="00B63349">
        <w:rPr>
          <w:rFonts w:ascii="仿宋_GB2312" w:eastAsia="仿宋_GB2312" w:hAnsi="宋体" w:cs="宋体" w:hint="eastAsia"/>
          <w:kern w:val="0"/>
          <w:sz w:val="32"/>
          <w:szCs w:val="32"/>
        </w:rPr>
        <w:t>个工作组。</w:t>
      </w:r>
    </w:p>
    <w:p w:rsidR="00E34452" w:rsidRPr="00BE3494" w:rsidRDefault="00E34452"/>
    <w:sectPr w:rsidR="00E34452" w:rsidRPr="00BE3494" w:rsidSect="00E3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494"/>
    <w:rsid w:val="00BE3494"/>
    <w:rsid w:val="00E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E349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E349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rsid w:val="00BE3494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">
    <w:name w:val="正文首行缩进 2 Char"/>
    <w:basedOn w:val="Char"/>
    <w:link w:val="2"/>
    <w:uiPriority w:val="99"/>
    <w:rsid w:val="00BE3494"/>
    <w:rPr>
      <w:rFonts w:ascii="Calibri" w:hAnsi="Calibri" w:cs="Calibri"/>
      <w:szCs w:val="21"/>
    </w:rPr>
  </w:style>
  <w:style w:type="paragraph" w:customStyle="1" w:styleId="p0">
    <w:name w:val="p0"/>
    <w:basedOn w:val="a"/>
    <w:uiPriority w:val="99"/>
    <w:rsid w:val="00BE3494"/>
    <w:pPr>
      <w:widowControl/>
    </w:pPr>
    <w:rPr>
      <w:rFonts w:ascii="Calibri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895</Characters>
  <Application>Microsoft Office Word</Application>
  <DocSecurity>0</DocSecurity>
  <Lines>7</Lines>
  <Paragraphs>2</Paragraphs>
  <ScaleCrop>false</ScaleCrop>
  <Company>Lenovo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2019-08-02T08:56:00Z</dcterms:created>
  <dcterms:modified xsi:type="dcterms:W3CDTF">2019-08-02T08:57:00Z</dcterms:modified>
</cp:coreProperties>
</file>