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28" w:rsidRDefault="00D01B28" w:rsidP="00D01B28">
      <w:pPr>
        <w:outlineLvl w:val="0"/>
        <w:rPr>
          <w:rFonts w:ascii="黑体" w:eastAsia="黑体" w:cs="黑体"/>
          <w:sz w:val="30"/>
          <w:szCs w:val="30"/>
          <w:shd w:val="clear" w:color="auto" w:fill="FFFFFF"/>
        </w:rPr>
      </w:pPr>
      <w:r w:rsidRPr="003A74A5">
        <w:rPr>
          <w:rFonts w:ascii="黑体" w:eastAsia="黑体" w:cs="Times New Roman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cs="Times New Roman"/>
          <w:sz w:val="32"/>
          <w:szCs w:val="32"/>
          <w:shd w:val="clear" w:color="auto" w:fill="FFFFFF"/>
        </w:rPr>
        <w:t>4</w:t>
      </w:r>
      <w:r>
        <w:rPr>
          <w:rFonts w:ascii="黑体" w:eastAsia="黑体" w:cs="Times New Roman" w:hint="eastAsia"/>
          <w:sz w:val="32"/>
          <w:szCs w:val="32"/>
          <w:shd w:val="clear" w:color="auto" w:fill="FFFFFF"/>
        </w:rPr>
        <w:t>：</w:t>
      </w:r>
    </w:p>
    <w:p w:rsidR="00D01B28" w:rsidRPr="00786051" w:rsidRDefault="00D01B28" w:rsidP="00D01B28">
      <w:pPr>
        <w:adjustRightInd w:val="0"/>
        <w:snapToGrid w:val="0"/>
        <w:spacing w:afterLines="50" w:after="156"/>
        <w:jc w:val="center"/>
        <w:outlineLvl w:val="0"/>
        <w:rPr>
          <w:rFonts w:ascii="华文中宋" w:eastAsia="华文中宋" w:hAnsi="华文中宋" w:cs="Times New Roman"/>
          <w:sz w:val="36"/>
          <w:szCs w:val="36"/>
          <w:shd w:val="clear" w:color="auto" w:fill="FFFFFF"/>
        </w:rPr>
      </w:pPr>
      <w:bookmarkStart w:id="0" w:name="_GoBack"/>
      <w:r>
        <w:rPr>
          <w:rFonts w:ascii="华文中宋" w:eastAsia="华文中宋" w:hAnsi="华文中宋" w:cs="Times New Roman" w:hint="eastAsia"/>
          <w:sz w:val="36"/>
          <w:szCs w:val="36"/>
          <w:shd w:val="clear" w:color="auto" w:fill="FFFFFF"/>
        </w:rPr>
        <w:t>信息进村</w:t>
      </w:r>
      <w:proofErr w:type="gramStart"/>
      <w:r>
        <w:rPr>
          <w:rFonts w:ascii="华文中宋" w:eastAsia="华文中宋" w:hAnsi="华文中宋" w:cs="Times New Roman" w:hint="eastAsia"/>
          <w:sz w:val="36"/>
          <w:szCs w:val="36"/>
          <w:shd w:val="clear" w:color="auto" w:fill="FFFFFF"/>
        </w:rPr>
        <w:t>入户试点</w:t>
      </w:r>
      <w:proofErr w:type="gramEnd"/>
      <w:r>
        <w:rPr>
          <w:rFonts w:ascii="华文中宋" w:eastAsia="华文中宋" w:hAnsi="华文中宋" w:cs="Times New Roman" w:hint="eastAsia"/>
          <w:sz w:val="36"/>
          <w:szCs w:val="36"/>
          <w:shd w:val="clear" w:color="auto" w:fill="FFFFFF"/>
        </w:rPr>
        <w:t>工作进度安排</w:t>
      </w:r>
      <w:bookmarkEnd w:id="0"/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775"/>
      </w:tblGrid>
      <w:tr w:rsidR="00D01B28" w:rsidTr="00095701">
        <w:trPr>
          <w:trHeight w:val="510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黑体" w:eastAsia="黑体" w:cs="Times New Roman"/>
                <w:bCs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黑体" w:eastAsia="黑体" w:hAnsi="宋体" w:cs="宋体" w:hint="eastAsia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黑体" w:eastAsia="黑体" w:cs="Times New Roman"/>
                <w:bCs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黑体" w:eastAsia="黑体" w:hAnsi="宋体" w:cs="宋体" w:hint="eastAsia"/>
                <w:bCs/>
                <w:sz w:val="28"/>
                <w:szCs w:val="28"/>
                <w:shd w:val="clear" w:color="auto" w:fill="FFFFFF"/>
              </w:rPr>
              <w:t>试点成果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黑体" w:eastAsia="黑体" w:cs="Times New Roman"/>
                <w:bCs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黑体" w:eastAsia="黑体" w:hAnsi="宋体" w:cs="宋体" w:hint="eastAsia"/>
                <w:bCs/>
                <w:sz w:val="28"/>
                <w:szCs w:val="28"/>
                <w:shd w:val="clear" w:color="auto" w:fill="FFFFFF"/>
              </w:rPr>
              <w:t>进度安排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jc w:val="lef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试点省市与运营企业签署战略合作框架协议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78605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spacing w:line="360" w:lineRule="exact"/>
              <w:jc w:val="lef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试点省市成立信息进村</w:t>
            </w:r>
            <w:proofErr w:type="gramStart"/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入户试点</w:t>
            </w:r>
            <w:proofErr w:type="gramEnd"/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工作领导小组并报农业部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0565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78605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jc w:val="lef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试点省市制定信息进村</w:t>
            </w:r>
            <w:proofErr w:type="gramStart"/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入户试点</w:t>
            </w:r>
            <w:proofErr w:type="gramEnd"/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工作方案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6</w:t>
            </w: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jc w:val="lef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研究提出财政支持村级站建设建议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78605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jc w:val="lef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提交信息员收入形成报告及相关补贴、奖励建议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7</w:t>
            </w: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jc w:val="lef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上报培训方案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7</w:t>
            </w: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jc w:val="lef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提交村级站名录并加盖省级农业主管部门公章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78605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月中旬前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jc w:val="lef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提交信息员名册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8</w:t>
            </w: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月中旬前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试点省市提交配套试点经费落实情况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8</w:t>
            </w: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jc w:val="lef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提交试点省市村级站管理办法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78605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jc w:val="lef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提交信息员管理办法及服务规范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10</w:t>
            </w: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outlineLvl w:val="0"/>
              <w:rPr>
                <w:rFonts w:ascii="仿宋_GB2312" w:eastAsia="仿宋_GB2312" w:cs="Times New Roman"/>
                <w:spacing w:val="-8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pacing w:val="-8"/>
                <w:sz w:val="28"/>
                <w:szCs w:val="28"/>
                <w:shd w:val="clear" w:color="auto" w:fill="FFFFFF"/>
              </w:rPr>
              <w:t>提交试点省资源整合及各业务部门应用</w:t>
            </w:r>
            <w:r w:rsidRPr="00786051">
              <w:rPr>
                <w:rFonts w:ascii="仿宋_GB2312" w:eastAsia="仿宋_GB2312" w:hAnsi="宋体" w:cs="宋体"/>
                <w:spacing w:val="-8"/>
                <w:sz w:val="28"/>
                <w:szCs w:val="28"/>
                <w:shd w:val="clear" w:color="auto" w:fill="FFFFFF"/>
              </w:rPr>
              <w:t>12316</w:t>
            </w:r>
            <w:r w:rsidRPr="00786051">
              <w:rPr>
                <w:rFonts w:ascii="仿宋_GB2312" w:eastAsia="仿宋_GB2312" w:hAnsi="宋体" w:cs="宋体" w:hint="eastAsia"/>
                <w:spacing w:val="-8"/>
                <w:sz w:val="28"/>
                <w:szCs w:val="28"/>
                <w:shd w:val="clear" w:color="auto" w:fill="FFFFFF"/>
              </w:rPr>
              <w:t>情况报告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10</w:t>
            </w: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spacing w:line="360" w:lineRule="exac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完善农业部门管理、专家及服务队伍和农户和农业生产经营主体基础数据库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10</w:t>
            </w: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提交信息资源共建共享机制和相应管理制度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Pr="0078605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月底前</w:t>
            </w:r>
          </w:p>
        </w:tc>
      </w:tr>
      <w:tr w:rsidR="00D01B28" w:rsidRPr="004B187F" w:rsidTr="00095701">
        <w:trPr>
          <w:trHeight w:val="624"/>
          <w:jc w:val="center"/>
        </w:trPr>
        <w:tc>
          <w:tcPr>
            <w:tcW w:w="447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595" w:type="pct"/>
            <w:vAlign w:val="center"/>
          </w:tcPr>
          <w:p w:rsidR="00D01B28" w:rsidRPr="00786051" w:rsidRDefault="00D01B28" w:rsidP="00095701">
            <w:pPr>
              <w:jc w:val="left"/>
              <w:outlineLvl w:val="0"/>
              <w:rPr>
                <w:rFonts w:ascii="仿宋_GB2312" w:eastAsia="仿宋_GB2312" w:cs="Times New Roman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 w:hint="eastAsia"/>
                <w:sz w:val="28"/>
                <w:szCs w:val="28"/>
                <w:shd w:val="clear" w:color="auto" w:fill="FFFFFF"/>
              </w:rPr>
              <w:t>试点省市与运营企业签署合作协议报农业部备案</w:t>
            </w:r>
          </w:p>
        </w:tc>
        <w:tc>
          <w:tcPr>
            <w:tcW w:w="958" w:type="pct"/>
            <w:vAlign w:val="center"/>
          </w:tcPr>
          <w:p w:rsidR="00D01B28" w:rsidRPr="00786051" w:rsidRDefault="00D01B28" w:rsidP="00095701">
            <w:pPr>
              <w:jc w:val="center"/>
              <w:outlineLvl w:val="0"/>
              <w:rPr>
                <w:rFonts w:ascii="仿宋_GB2312" w:eastAsia="仿宋_GB2312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86051">
              <w:rPr>
                <w:rFonts w:ascii="仿宋_GB2312" w:eastAsia="仿宋_GB2312" w:hAnsi="宋体" w:cs="宋体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Pr="0078605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月底前</w:t>
            </w:r>
          </w:p>
        </w:tc>
      </w:tr>
    </w:tbl>
    <w:p w:rsidR="00D01B28" w:rsidRDefault="00D01B28" w:rsidP="00D01B28">
      <w:pPr>
        <w:spacing w:beforeLines="50" w:before="156" w:afterLines="50" w:after="156"/>
        <w:jc w:val="center"/>
        <w:outlineLvl w:val="0"/>
        <w:rPr>
          <w:rFonts w:ascii="黑体" w:eastAsia="黑体" w:cs="黑体"/>
          <w:sz w:val="30"/>
          <w:szCs w:val="30"/>
          <w:shd w:val="clear" w:color="auto" w:fill="FFFFFF"/>
        </w:rPr>
      </w:pPr>
    </w:p>
    <w:p w:rsidR="00A65B29" w:rsidRDefault="00A65B29"/>
    <w:sectPr w:rsidR="00A65B29" w:rsidSect="0052602A">
      <w:footerReference w:type="default" r:id="rId5"/>
      <w:pgSz w:w="11907" w:h="16840" w:orient="landscape" w:code="9"/>
      <w:pgMar w:top="1814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76" w:rsidRPr="004F29D8" w:rsidRDefault="00D01B28">
    <w:pPr>
      <w:pStyle w:val="a3"/>
      <w:jc w:val="center"/>
      <w:rPr>
        <w:rFonts w:ascii="Times New Roman" w:hAnsi="Times New Roman"/>
        <w:sz w:val="24"/>
        <w:szCs w:val="24"/>
      </w:rPr>
    </w:pPr>
    <w:r w:rsidRPr="004F29D8">
      <w:rPr>
        <w:rFonts w:ascii="Times New Roman" w:hAnsi="Times New Roman"/>
        <w:sz w:val="24"/>
        <w:szCs w:val="24"/>
      </w:rPr>
      <w:fldChar w:fldCharType="begin"/>
    </w:r>
    <w:r w:rsidRPr="004F29D8">
      <w:rPr>
        <w:rFonts w:ascii="Times New Roman" w:hAnsi="Times New Roman"/>
        <w:sz w:val="24"/>
        <w:szCs w:val="24"/>
      </w:rPr>
      <w:instrText>PAGE   \* MERGEFORMAT</w:instrText>
    </w:r>
    <w:r w:rsidRPr="004F29D8">
      <w:rPr>
        <w:rFonts w:ascii="Times New Roman" w:hAnsi="Times New Roman"/>
        <w:sz w:val="24"/>
        <w:szCs w:val="24"/>
      </w:rPr>
      <w:fldChar w:fldCharType="separate"/>
    </w:r>
    <w:r w:rsidRPr="00D01B28">
      <w:rPr>
        <w:rFonts w:ascii="Times New Roman" w:hAnsi="Times New Roman"/>
        <w:noProof/>
        <w:sz w:val="24"/>
        <w:szCs w:val="24"/>
        <w:lang w:val="zh-CN"/>
      </w:rPr>
      <w:t>1</w:t>
    </w:r>
    <w:r w:rsidRPr="004F29D8">
      <w:rPr>
        <w:rFonts w:ascii="Times New Roman" w:hAnsi="Times New Roman"/>
        <w:sz w:val="24"/>
        <w:szCs w:val="24"/>
      </w:rPr>
      <w:fldChar w:fldCharType="end"/>
    </w:r>
  </w:p>
  <w:p w:rsidR="00C22076" w:rsidRDefault="00D01B2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A65B29"/>
    <w:rsid w:val="00D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2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1B28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1B28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2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1B28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1B28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Lenovo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ZCC</cp:lastModifiedBy>
  <cp:revision>1</cp:revision>
  <dcterms:created xsi:type="dcterms:W3CDTF">2014-07-01T00:37:00Z</dcterms:created>
  <dcterms:modified xsi:type="dcterms:W3CDTF">2014-07-01T00:38:00Z</dcterms:modified>
</cp:coreProperties>
</file>