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B52" w:rsidRPr="00E76B52" w:rsidRDefault="00E76B52" w:rsidP="00E76B52">
      <w:pPr>
        <w:spacing w:line="360" w:lineRule="auto"/>
        <w:ind w:firstLineChars="200" w:firstLine="640"/>
        <w:jc w:val="center"/>
        <w:rPr>
          <w:rFonts w:ascii="仿宋_GB2312" w:eastAsia="仿宋_GB2312" w:hint="eastAsia"/>
          <w:sz w:val="32"/>
          <w:szCs w:val="32"/>
        </w:rPr>
      </w:pPr>
      <w:bookmarkStart w:id="0" w:name="_Toc493255012"/>
    </w:p>
    <w:p w:rsidR="00E76B52" w:rsidRDefault="00E76B52" w:rsidP="00E76B52">
      <w:pPr>
        <w:spacing w:line="360" w:lineRule="auto"/>
        <w:ind w:firstLineChars="200" w:firstLine="720"/>
        <w:jc w:val="center"/>
        <w:rPr>
          <w:rFonts w:ascii="黑体" w:eastAsia="黑体" w:hint="eastAsia"/>
          <w:sz w:val="36"/>
          <w:szCs w:val="36"/>
        </w:rPr>
      </w:pPr>
    </w:p>
    <w:p w:rsidR="00E76B52" w:rsidRDefault="00E76B52" w:rsidP="00E76B52">
      <w:pPr>
        <w:spacing w:line="360" w:lineRule="auto"/>
        <w:ind w:firstLineChars="200" w:firstLine="720"/>
        <w:jc w:val="center"/>
        <w:rPr>
          <w:rFonts w:ascii="黑体" w:eastAsia="黑体" w:hint="eastAsia"/>
          <w:sz w:val="36"/>
          <w:szCs w:val="36"/>
        </w:rPr>
      </w:pPr>
    </w:p>
    <w:p w:rsidR="00E76B52" w:rsidRPr="00E76B52" w:rsidRDefault="00E76B52" w:rsidP="00E76B52">
      <w:pPr>
        <w:spacing w:line="360" w:lineRule="auto"/>
        <w:ind w:firstLineChars="200" w:firstLine="720"/>
        <w:jc w:val="center"/>
        <w:rPr>
          <w:rFonts w:ascii="黑体" w:eastAsia="黑体" w:hint="eastAsia"/>
          <w:sz w:val="36"/>
          <w:szCs w:val="36"/>
        </w:rPr>
      </w:pPr>
      <w:r w:rsidRPr="00E76B52">
        <w:rPr>
          <w:rFonts w:ascii="黑体" w:eastAsia="黑体" w:hint="eastAsia"/>
          <w:sz w:val="36"/>
          <w:szCs w:val="36"/>
        </w:rPr>
        <w:t>农业农村部办公厅关于印发2018年农村经营管理情况半年报年终预报统计工作的通知</w:t>
      </w:r>
    </w:p>
    <w:p w:rsidR="00E76B52" w:rsidRPr="00E76B52" w:rsidRDefault="00E76B52" w:rsidP="00E76B52">
      <w:pPr>
        <w:spacing w:line="360" w:lineRule="auto"/>
        <w:rPr>
          <w:rFonts w:ascii="仿宋_GB2312" w:eastAsia="仿宋_GB2312"/>
          <w:sz w:val="32"/>
          <w:szCs w:val="32"/>
        </w:rPr>
      </w:pPr>
    </w:p>
    <w:p w:rsidR="00E76B52" w:rsidRPr="00E76B52" w:rsidRDefault="00E76B52" w:rsidP="00E76B52">
      <w:pPr>
        <w:spacing w:line="360" w:lineRule="auto"/>
        <w:rPr>
          <w:rFonts w:ascii="仿宋_GB2312" w:eastAsia="仿宋_GB2312"/>
          <w:sz w:val="32"/>
          <w:szCs w:val="32"/>
        </w:rPr>
      </w:pPr>
      <w:r w:rsidRPr="00E76B52">
        <w:rPr>
          <w:rFonts w:ascii="仿宋_GB2312" w:eastAsia="仿宋_GB2312" w:hint="eastAsia"/>
          <w:sz w:val="32"/>
          <w:szCs w:val="32"/>
        </w:rPr>
        <w:t>各省、自治区、直辖市农业（农牧、农村经济）厅（局、委）：</w:t>
      </w:r>
    </w:p>
    <w:p w:rsidR="005A39F4" w:rsidRPr="009F4640" w:rsidRDefault="005A39F4" w:rsidP="005A39F4">
      <w:pPr>
        <w:spacing w:line="360" w:lineRule="auto"/>
        <w:ind w:firstLineChars="200" w:firstLine="640"/>
        <w:rPr>
          <w:rFonts w:ascii="仿宋_GB2312" w:eastAsia="仿宋_GB2312"/>
          <w:sz w:val="32"/>
          <w:szCs w:val="32"/>
        </w:rPr>
      </w:pPr>
      <w:r w:rsidRPr="009F4640">
        <w:rPr>
          <w:rFonts w:ascii="仿宋_GB2312" w:eastAsia="仿宋_GB2312" w:hint="eastAsia"/>
          <w:sz w:val="32"/>
          <w:szCs w:val="32"/>
        </w:rPr>
        <w:t>根据新修订的农村经营管理统计报表制度（国统制〔2017〕173号）和当前农业农村经济工作部署，现将农村经营管理情况半年报、年终预报报表及指标解释印发你们，请认真组织做好2018年半年报和年终预报统计调查工作。现通知如下</w:t>
      </w:r>
      <w:r w:rsidR="0042519E">
        <w:rPr>
          <w:rFonts w:ascii="仿宋_GB2312" w:eastAsia="仿宋_GB2312" w:hint="eastAsia"/>
          <w:sz w:val="32"/>
          <w:szCs w:val="32"/>
        </w:rPr>
        <w:t>。</w:t>
      </w:r>
    </w:p>
    <w:p w:rsidR="005A39F4" w:rsidRPr="009F4640" w:rsidRDefault="005A39F4" w:rsidP="0042519E">
      <w:pPr>
        <w:spacing w:line="360" w:lineRule="auto"/>
        <w:ind w:firstLineChars="200" w:firstLine="640"/>
        <w:rPr>
          <w:rFonts w:ascii="仿宋_GB2312" w:eastAsia="仿宋_GB2312"/>
          <w:sz w:val="32"/>
          <w:szCs w:val="32"/>
        </w:rPr>
      </w:pPr>
      <w:r w:rsidRPr="0042519E">
        <w:rPr>
          <w:rFonts w:ascii="黑体" w:eastAsia="黑体" w:hint="eastAsia"/>
          <w:sz w:val="32"/>
          <w:szCs w:val="32"/>
        </w:rPr>
        <w:t>一、高度重视半年报和年终预报统计工作。</w:t>
      </w:r>
      <w:r w:rsidRPr="009F4640">
        <w:rPr>
          <w:rFonts w:ascii="仿宋_GB2312" w:eastAsia="仿宋_GB2312" w:hint="eastAsia"/>
          <w:sz w:val="32"/>
          <w:szCs w:val="32"/>
        </w:rPr>
        <w:t>农村经营管理情况半年报、年终预报聚焦农村改革发展重点任务，涉及适度规模经营发展情况、新型经营主体培育情况、农村社会治理等关键指标。开展半年报</w:t>
      </w:r>
      <w:r>
        <w:rPr>
          <w:rFonts w:ascii="仿宋_GB2312" w:eastAsia="仿宋_GB2312" w:hint="eastAsia"/>
          <w:sz w:val="32"/>
          <w:szCs w:val="32"/>
        </w:rPr>
        <w:t>和</w:t>
      </w:r>
      <w:r w:rsidRPr="009F4640">
        <w:rPr>
          <w:rFonts w:ascii="仿宋_GB2312" w:eastAsia="仿宋_GB2312" w:hint="eastAsia"/>
          <w:sz w:val="32"/>
          <w:szCs w:val="32"/>
        </w:rPr>
        <w:t>年终预报统计，有助于及时掌握农经重点工作发展动态，为开展全国预测预判和决策提供重要数据参考。各级农业农村部门要高度重视半年报</w:t>
      </w:r>
      <w:r>
        <w:rPr>
          <w:rFonts w:ascii="仿宋_GB2312" w:eastAsia="仿宋_GB2312" w:hint="eastAsia"/>
          <w:sz w:val="32"/>
          <w:szCs w:val="32"/>
        </w:rPr>
        <w:t>、</w:t>
      </w:r>
      <w:r w:rsidRPr="009F4640">
        <w:rPr>
          <w:rFonts w:ascii="仿宋_GB2312" w:eastAsia="仿宋_GB2312" w:hint="eastAsia"/>
          <w:sz w:val="32"/>
          <w:szCs w:val="32"/>
        </w:rPr>
        <w:t>年终预报统计工作，及时下发通知，层层抓好落实。</w:t>
      </w:r>
    </w:p>
    <w:p w:rsidR="005A39F4" w:rsidRPr="009F4640" w:rsidRDefault="005A39F4" w:rsidP="0042519E">
      <w:pPr>
        <w:spacing w:line="360" w:lineRule="auto"/>
        <w:ind w:firstLineChars="200" w:firstLine="640"/>
        <w:rPr>
          <w:rFonts w:ascii="仿宋_GB2312" w:eastAsia="仿宋_GB2312"/>
          <w:sz w:val="32"/>
          <w:szCs w:val="32"/>
        </w:rPr>
      </w:pPr>
      <w:r w:rsidRPr="0042519E">
        <w:rPr>
          <w:rFonts w:ascii="黑体" w:eastAsia="黑体" w:hint="eastAsia"/>
          <w:sz w:val="32"/>
          <w:szCs w:val="32"/>
        </w:rPr>
        <w:t>二、审慎把握数据变动趋势。</w:t>
      </w:r>
      <w:r w:rsidRPr="009F4640">
        <w:rPr>
          <w:rFonts w:ascii="仿宋_GB2312" w:eastAsia="仿宋_GB2312" w:hint="eastAsia"/>
          <w:sz w:val="32"/>
          <w:szCs w:val="32"/>
        </w:rPr>
        <w:t>根据农村土地承包管理最新政策精神，将家庭承包耕地流转面积统计中的原“转包”指标并入“出租”指标统计，要注意指标变化。农业生产托</w:t>
      </w:r>
      <w:r w:rsidRPr="009F4640">
        <w:rPr>
          <w:rFonts w:ascii="仿宋_GB2312" w:eastAsia="仿宋_GB2312" w:hint="eastAsia"/>
          <w:sz w:val="32"/>
          <w:szCs w:val="32"/>
        </w:rPr>
        <w:lastRenderedPageBreak/>
        <w:t>管统计要继续加强指标理解学习和实践调研，真实反映我国服务规模发展情况。其他指标统计若年度间数据变化较大，要在调查核实的基础上</w:t>
      </w:r>
      <w:r w:rsidR="0042519E">
        <w:rPr>
          <w:rFonts w:ascii="仿宋_GB2312" w:eastAsia="仿宋_GB2312" w:hint="eastAsia"/>
          <w:sz w:val="32"/>
          <w:szCs w:val="32"/>
        </w:rPr>
        <w:t>作</w:t>
      </w:r>
      <w:r w:rsidRPr="009F4640">
        <w:rPr>
          <w:rFonts w:ascii="仿宋_GB2312" w:eastAsia="仿宋_GB2312" w:hint="eastAsia"/>
          <w:sz w:val="32"/>
          <w:szCs w:val="32"/>
        </w:rPr>
        <w:t>出异动说明。年终预报统计要确保与年报统计数据相衔接，维护数据权威性。龙头企业基本情况统计由农业产业化主管部门填报，暂不纳入本次统计范围。</w:t>
      </w:r>
    </w:p>
    <w:p w:rsidR="005A39F4" w:rsidRPr="009F4640" w:rsidRDefault="005A39F4" w:rsidP="0042519E">
      <w:pPr>
        <w:spacing w:line="360" w:lineRule="auto"/>
        <w:ind w:firstLineChars="200" w:firstLine="640"/>
        <w:rPr>
          <w:rFonts w:ascii="仿宋_GB2312" w:eastAsia="仿宋_GB2312"/>
          <w:sz w:val="32"/>
          <w:szCs w:val="32"/>
        </w:rPr>
      </w:pPr>
      <w:r w:rsidRPr="0042519E">
        <w:rPr>
          <w:rFonts w:ascii="黑体" w:eastAsia="黑体" w:hint="eastAsia"/>
          <w:sz w:val="32"/>
          <w:szCs w:val="32"/>
        </w:rPr>
        <w:t>三、按时按要求上报数据资料。</w:t>
      </w:r>
      <w:r w:rsidRPr="009F4640">
        <w:rPr>
          <w:rFonts w:ascii="仿宋_GB2312" w:eastAsia="仿宋_GB2312" w:hint="eastAsia"/>
          <w:sz w:val="32"/>
          <w:szCs w:val="32"/>
        </w:rPr>
        <w:t>各省、自治区、直辖市半年报、年终预报统计报表和统计分析报告分别于</w:t>
      </w:r>
      <w:smartTag w:uri="urn:schemas-microsoft-com:office:smarttags" w:element="chsdate">
        <w:smartTagPr>
          <w:attr w:name="Year" w:val="2016"/>
          <w:attr w:name="Month" w:val="7"/>
          <w:attr w:name="Day" w:val="15"/>
          <w:attr w:name="IsLunarDate" w:val="False"/>
          <w:attr w:name="IsROCDate" w:val="False"/>
        </w:smartTagPr>
        <w:r w:rsidRPr="009F4640">
          <w:rPr>
            <w:rFonts w:ascii="仿宋_GB2312" w:eastAsia="仿宋_GB2312" w:hint="eastAsia"/>
            <w:sz w:val="32"/>
            <w:szCs w:val="32"/>
          </w:rPr>
          <w:t>7月15日前</w:t>
        </w:r>
      </w:smartTag>
      <w:r w:rsidRPr="009F4640">
        <w:rPr>
          <w:rFonts w:ascii="仿宋_GB2312" w:eastAsia="仿宋_GB2312" w:hint="eastAsia"/>
          <w:sz w:val="32"/>
          <w:szCs w:val="32"/>
        </w:rPr>
        <w:t>、</w:t>
      </w:r>
      <w:smartTag w:uri="urn:schemas-microsoft-com:office:smarttags" w:element="chsdate">
        <w:smartTagPr>
          <w:attr w:name="Year" w:val="2016"/>
          <w:attr w:name="Month" w:val="11"/>
          <w:attr w:name="Day" w:val="30"/>
          <w:attr w:name="IsLunarDate" w:val="False"/>
          <w:attr w:name="IsROCDate" w:val="False"/>
        </w:smartTagPr>
        <w:r w:rsidRPr="009F4640">
          <w:rPr>
            <w:rFonts w:ascii="仿宋_GB2312" w:eastAsia="仿宋_GB2312" w:hint="eastAsia"/>
            <w:sz w:val="32"/>
            <w:szCs w:val="32"/>
          </w:rPr>
          <w:t>11月30日前</w:t>
        </w:r>
      </w:smartTag>
      <w:r w:rsidRPr="009F4640">
        <w:rPr>
          <w:rFonts w:ascii="仿宋_GB2312" w:eastAsia="仿宋_GB2312" w:hint="eastAsia"/>
          <w:sz w:val="32"/>
          <w:szCs w:val="32"/>
        </w:rPr>
        <w:t>报送农业农村部农村合作经济经营管理总站，统计报表同时通过网络在线系统（cjkz.agri.gov.cn）报送，分析报告及异动说明发送至邮箱。</w:t>
      </w:r>
    </w:p>
    <w:p w:rsidR="005A39F4" w:rsidRPr="009F4640" w:rsidRDefault="005A39F4" w:rsidP="005A39F4">
      <w:pPr>
        <w:spacing w:line="360" w:lineRule="auto"/>
        <w:ind w:firstLineChars="200" w:firstLine="640"/>
        <w:rPr>
          <w:rFonts w:ascii="仿宋_GB2312" w:eastAsia="仿宋_GB2312"/>
          <w:sz w:val="32"/>
          <w:szCs w:val="32"/>
        </w:rPr>
      </w:pPr>
      <w:r w:rsidRPr="009F4640">
        <w:rPr>
          <w:rFonts w:ascii="仿宋_GB2312" w:eastAsia="仿宋_GB2312" w:hint="eastAsia"/>
          <w:sz w:val="32"/>
          <w:szCs w:val="32"/>
        </w:rPr>
        <w:t xml:space="preserve">联系人：王 蕾   杨 霞 </w:t>
      </w:r>
    </w:p>
    <w:p w:rsidR="005A39F4" w:rsidRPr="009F4640" w:rsidRDefault="005A39F4" w:rsidP="005A39F4">
      <w:pPr>
        <w:spacing w:line="360" w:lineRule="auto"/>
        <w:ind w:firstLineChars="200" w:firstLine="640"/>
        <w:rPr>
          <w:rFonts w:ascii="仿宋_GB2312" w:eastAsia="仿宋_GB2312"/>
          <w:sz w:val="32"/>
          <w:szCs w:val="32"/>
        </w:rPr>
      </w:pPr>
      <w:r w:rsidRPr="009F4640">
        <w:rPr>
          <w:rFonts w:ascii="仿宋_GB2312" w:eastAsia="仿宋_GB2312" w:hint="eastAsia"/>
          <w:sz w:val="32"/>
          <w:szCs w:val="32"/>
        </w:rPr>
        <w:t>电话：010</w:t>
      </w:r>
      <w:r w:rsidR="0042519E">
        <w:rPr>
          <w:rFonts w:ascii="仿宋_GB2312" w:eastAsia="仿宋_GB2312" w:hint="eastAsia"/>
          <w:sz w:val="32"/>
          <w:szCs w:val="32"/>
        </w:rPr>
        <w:t>—</w:t>
      </w:r>
      <w:r w:rsidRPr="009F4640">
        <w:rPr>
          <w:rFonts w:ascii="仿宋_GB2312" w:eastAsia="仿宋_GB2312" w:hint="eastAsia"/>
          <w:sz w:val="32"/>
          <w:szCs w:val="32"/>
        </w:rPr>
        <w:t>59193124/3193  传真：010</w:t>
      </w:r>
      <w:r w:rsidR="0042519E">
        <w:rPr>
          <w:rFonts w:ascii="仿宋_GB2312" w:eastAsia="仿宋_GB2312" w:hint="eastAsia"/>
          <w:sz w:val="32"/>
          <w:szCs w:val="32"/>
        </w:rPr>
        <w:t>—</w:t>
      </w:r>
      <w:r w:rsidRPr="009F4640">
        <w:rPr>
          <w:rFonts w:ascii="仿宋_GB2312" w:eastAsia="仿宋_GB2312" w:hint="eastAsia"/>
          <w:sz w:val="32"/>
          <w:szCs w:val="32"/>
        </w:rPr>
        <w:t>59193124</w:t>
      </w:r>
    </w:p>
    <w:p w:rsidR="005A39F4" w:rsidRPr="009F4640" w:rsidRDefault="005A39F4" w:rsidP="005A39F4">
      <w:pPr>
        <w:spacing w:line="360" w:lineRule="auto"/>
        <w:ind w:firstLineChars="200" w:firstLine="640"/>
        <w:rPr>
          <w:rFonts w:ascii="仿宋_GB2312" w:eastAsia="仿宋_GB2312"/>
          <w:sz w:val="32"/>
          <w:szCs w:val="32"/>
        </w:rPr>
      </w:pPr>
      <w:r w:rsidRPr="009F4640">
        <w:rPr>
          <w:rFonts w:ascii="仿宋_GB2312" w:eastAsia="仿宋_GB2312" w:hint="eastAsia"/>
          <w:sz w:val="32"/>
          <w:szCs w:val="32"/>
        </w:rPr>
        <w:t>电子邮箱：jgzztxc</w:t>
      </w:r>
      <w:r w:rsidR="0042519E" w:rsidRPr="0042519E">
        <w:rPr>
          <w:rFonts w:eastAsia="仿宋_GB2312"/>
          <w:sz w:val="32"/>
          <w:szCs w:val="32"/>
        </w:rPr>
        <w:t>@</w:t>
      </w:r>
      <w:r>
        <w:rPr>
          <w:rFonts w:ascii="仿宋_GB2312" w:eastAsia="仿宋_GB2312" w:hint="eastAsia"/>
          <w:sz w:val="32"/>
          <w:szCs w:val="32"/>
        </w:rPr>
        <w:t>163.com</w:t>
      </w:r>
    </w:p>
    <w:p w:rsidR="005A39F4" w:rsidRPr="009F4640" w:rsidRDefault="005A39F4" w:rsidP="005A39F4">
      <w:pPr>
        <w:spacing w:line="360" w:lineRule="auto"/>
        <w:ind w:firstLineChars="200" w:firstLine="640"/>
        <w:rPr>
          <w:rFonts w:ascii="仿宋_GB2312" w:eastAsia="仿宋_GB2312"/>
          <w:sz w:val="32"/>
          <w:szCs w:val="32"/>
        </w:rPr>
      </w:pPr>
    </w:p>
    <w:p w:rsidR="005A39F4" w:rsidRPr="009F4640" w:rsidRDefault="005A39F4" w:rsidP="005A39F4">
      <w:pPr>
        <w:spacing w:line="360" w:lineRule="auto"/>
        <w:ind w:firstLineChars="200" w:firstLine="640"/>
        <w:rPr>
          <w:rFonts w:ascii="仿宋_GB2312" w:eastAsia="仿宋_GB2312"/>
          <w:sz w:val="32"/>
          <w:szCs w:val="32"/>
        </w:rPr>
      </w:pPr>
      <w:r w:rsidRPr="009F4640">
        <w:rPr>
          <w:rFonts w:ascii="仿宋_GB2312" w:eastAsia="仿宋_GB2312" w:hint="eastAsia"/>
          <w:sz w:val="32"/>
          <w:szCs w:val="32"/>
        </w:rPr>
        <w:t>附件：1.农村经营管理情况半年报和年终预报统计表</w:t>
      </w:r>
    </w:p>
    <w:p w:rsidR="005A39F4" w:rsidRPr="009F4640" w:rsidRDefault="005A39F4" w:rsidP="005A39F4">
      <w:pPr>
        <w:spacing w:line="360" w:lineRule="auto"/>
        <w:ind w:leftChars="760" w:left="1916" w:hangingChars="100" w:hanging="320"/>
        <w:rPr>
          <w:rFonts w:ascii="仿宋_GB2312" w:eastAsia="仿宋_GB2312"/>
          <w:sz w:val="32"/>
          <w:szCs w:val="32"/>
        </w:rPr>
      </w:pPr>
      <w:r w:rsidRPr="009F4640">
        <w:rPr>
          <w:rFonts w:ascii="仿宋_GB2312" w:eastAsia="仿宋_GB2312" w:hint="eastAsia"/>
          <w:sz w:val="32"/>
          <w:szCs w:val="32"/>
        </w:rPr>
        <w:t>2.农村经营管理情况半年报和年终预报统计表指标解释</w:t>
      </w:r>
    </w:p>
    <w:p w:rsidR="005A39F4" w:rsidRPr="009F4640" w:rsidRDefault="005A39F4" w:rsidP="005A39F4">
      <w:pPr>
        <w:spacing w:line="360" w:lineRule="auto"/>
        <w:ind w:firstLineChars="200" w:firstLine="640"/>
        <w:rPr>
          <w:rFonts w:ascii="仿宋_GB2312" w:eastAsia="仿宋_GB2312"/>
          <w:sz w:val="32"/>
          <w:szCs w:val="32"/>
        </w:rPr>
      </w:pPr>
    </w:p>
    <w:p w:rsidR="005A39F4" w:rsidRPr="009F4640" w:rsidRDefault="005A39F4" w:rsidP="005A39F4">
      <w:pPr>
        <w:spacing w:line="360" w:lineRule="auto"/>
        <w:ind w:firstLineChars="200" w:firstLine="640"/>
        <w:rPr>
          <w:rFonts w:ascii="仿宋_GB2312" w:eastAsia="仿宋_GB2312"/>
          <w:sz w:val="32"/>
          <w:szCs w:val="32"/>
        </w:rPr>
      </w:pPr>
    </w:p>
    <w:p w:rsidR="005A39F4" w:rsidRPr="009F4640" w:rsidRDefault="005A39F4" w:rsidP="005A39F4">
      <w:pPr>
        <w:spacing w:line="360" w:lineRule="auto"/>
        <w:ind w:firstLineChars="200" w:firstLine="640"/>
        <w:rPr>
          <w:rFonts w:ascii="仿宋_GB2312" w:eastAsia="仿宋_GB2312"/>
          <w:sz w:val="32"/>
          <w:szCs w:val="32"/>
        </w:rPr>
      </w:pPr>
      <w:r w:rsidRPr="009F4640">
        <w:rPr>
          <w:rFonts w:ascii="仿宋_GB2312" w:eastAsia="仿宋_GB2312" w:hint="eastAsia"/>
          <w:sz w:val="32"/>
          <w:szCs w:val="32"/>
        </w:rPr>
        <w:t xml:space="preserve">                     </w:t>
      </w:r>
      <w:r w:rsidR="0042519E">
        <w:rPr>
          <w:rFonts w:ascii="仿宋_GB2312" w:eastAsia="仿宋_GB2312" w:hint="eastAsia"/>
          <w:sz w:val="32"/>
          <w:szCs w:val="32"/>
        </w:rPr>
        <w:t xml:space="preserve"> </w:t>
      </w:r>
      <w:r w:rsidRPr="009F4640">
        <w:rPr>
          <w:rFonts w:ascii="仿宋_GB2312" w:eastAsia="仿宋_GB2312" w:hint="eastAsia"/>
          <w:sz w:val="32"/>
          <w:szCs w:val="32"/>
        </w:rPr>
        <w:t>农业农村部办公厅</w:t>
      </w:r>
    </w:p>
    <w:p w:rsidR="005A39F4" w:rsidRPr="009F4640" w:rsidRDefault="005A39F4" w:rsidP="005A39F4">
      <w:pPr>
        <w:spacing w:line="360" w:lineRule="auto"/>
        <w:ind w:firstLineChars="1300" w:firstLine="4160"/>
        <w:rPr>
          <w:rFonts w:ascii="仿宋_GB2312" w:eastAsia="仿宋_GB2312"/>
          <w:sz w:val="32"/>
          <w:szCs w:val="32"/>
        </w:rPr>
      </w:pPr>
      <w:r w:rsidRPr="009F4640">
        <w:rPr>
          <w:rFonts w:ascii="仿宋_GB2312" w:eastAsia="仿宋_GB2312" w:hint="eastAsia"/>
          <w:sz w:val="32"/>
          <w:szCs w:val="32"/>
        </w:rPr>
        <w:t>2018年4月</w:t>
      </w:r>
      <w:r w:rsidR="0042519E">
        <w:rPr>
          <w:rFonts w:ascii="仿宋_GB2312" w:eastAsia="仿宋_GB2312" w:hint="eastAsia"/>
          <w:sz w:val="32"/>
          <w:szCs w:val="32"/>
        </w:rPr>
        <w:t>23</w:t>
      </w:r>
      <w:r w:rsidRPr="009F4640">
        <w:rPr>
          <w:rFonts w:ascii="仿宋_GB2312" w:eastAsia="仿宋_GB2312" w:hint="eastAsia"/>
          <w:sz w:val="32"/>
          <w:szCs w:val="32"/>
        </w:rPr>
        <w:t>日</w:t>
      </w:r>
    </w:p>
    <w:p w:rsidR="009B5110" w:rsidRPr="009B5110" w:rsidRDefault="005A39F4" w:rsidP="005A39F4">
      <w:pPr>
        <w:widowControl/>
        <w:jc w:val="left"/>
        <w:rPr>
          <w:rFonts w:ascii="黑体" w:eastAsia="黑体" w:hAnsi="宋体"/>
          <w:sz w:val="32"/>
          <w:szCs w:val="32"/>
        </w:rPr>
      </w:pPr>
      <w:r w:rsidRPr="00C9301F">
        <w:rPr>
          <w:rFonts w:ascii="仿宋" w:eastAsia="仿宋"/>
          <w:sz w:val="32"/>
          <w:szCs w:val="32"/>
        </w:rPr>
        <w:br w:type="page"/>
      </w:r>
      <w:r w:rsidR="009B5110" w:rsidRPr="009B5110">
        <w:rPr>
          <w:rFonts w:ascii="黑体" w:eastAsia="黑体" w:hAnsi="宋体" w:hint="eastAsia"/>
          <w:sz w:val="32"/>
          <w:szCs w:val="32"/>
        </w:rPr>
        <w:lastRenderedPageBreak/>
        <w:t>附件1</w:t>
      </w:r>
    </w:p>
    <w:p w:rsidR="009B5110" w:rsidRPr="009B5110" w:rsidRDefault="009B5110" w:rsidP="009B5110">
      <w:pPr>
        <w:pStyle w:val="2"/>
        <w:rPr>
          <w:sz w:val="36"/>
          <w:szCs w:val="36"/>
        </w:rPr>
      </w:pPr>
      <w:r w:rsidRPr="009B5110">
        <w:rPr>
          <w:rFonts w:hint="eastAsia"/>
          <w:sz w:val="36"/>
          <w:szCs w:val="36"/>
        </w:rPr>
        <w:t>农村经营管理情况半年报和年终预报统计表</w:t>
      </w:r>
      <w:bookmarkEnd w:id="0"/>
    </w:p>
    <w:p w:rsidR="009B5110" w:rsidRPr="00FA552C" w:rsidRDefault="009B5110" w:rsidP="009B5110">
      <w:pPr>
        <w:spacing w:line="240" w:lineRule="exact"/>
        <w:ind w:firstLineChars="3100" w:firstLine="5580"/>
        <w:rPr>
          <w:sz w:val="18"/>
        </w:rPr>
      </w:pPr>
      <w:r w:rsidRPr="00FA552C">
        <w:rPr>
          <w:rFonts w:hint="eastAsia"/>
          <w:sz w:val="18"/>
        </w:rPr>
        <w:t>表</w:t>
      </w:r>
      <w:r w:rsidRPr="00FA552C">
        <w:rPr>
          <w:rFonts w:hint="eastAsia"/>
          <w:sz w:val="18"/>
        </w:rPr>
        <w:t xml:space="preserve">    </w:t>
      </w:r>
      <w:r w:rsidRPr="00FA552C">
        <w:rPr>
          <w:rFonts w:hint="eastAsia"/>
          <w:sz w:val="18"/>
        </w:rPr>
        <w:t>号：</w:t>
      </w:r>
      <w:r w:rsidRPr="00FA552C">
        <w:rPr>
          <w:rFonts w:hint="eastAsia"/>
          <w:sz w:val="18"/>
          <w:szCs w:val="18"/>
        </w:rPr>
        <w:t>农市</w:t>
      </w:r>
      <w:r w:rsidRPr="00FA552C">
        <w:rPr>
          <w:sz w:val="18"/>
          <w:szCs w:val="18"/>
        </w:rPr>
        <w:t>(</w:t>
      </w:r>
      <w:r w:rsidRPr="00FA552C">
        <w:rPr>
          <w:rFonts w:hint="eastAsia"/>
          <w:sz w:val="18"/>
          <w:szCs w:val="18"/>
        </w:rPr>
        <w:t>经</w:t>
      </w:r>
      <w:r w:rsidRPr="00FA552C">
        <w:rPr>
          <w:sz w:val="18"/>
          <w:szCs w:val="18"/>
        </w:rPr>
        <w:t>)</w:t>
      </w:r>
      <w:r w:rsidRPr="00FA552C">
        <w:rPr>
          <w:rFonts w:hint="eastAsia"/>
          <w:sz w:val="18"/>
          <w:szCs w:val="18"/>
        </w:rPr>
        <w:t>年综</w:t>
      </w:r>
      <w:r>
        <w:rPr>
          <w:rFonts w:hint="eastAsia"/>
          <w:sz w:val="18"/>
          <w:szCs w:val="18"/>
        </w:rPr>
        <w:t>14</w:t>
      </w:r>
      <w:r w:rsidRPr="00FA552C">
        <w:rPr>
          <w:rFonts w:hint="eastAsia"/>
          <w:sz w:val="18"/>
          <w:szCs w:val="18"/>
        </w:rPr>
        <w:t>表</w:t>
      </w:r>
    </w:p>
    <w:p w:rsidR="009B5110" w:rsidRPr="00FA552C" w:rsidRDefault="009B5110" w:rsidP="009B5110">
      <w:pPr>
        <w:spacing w:line="240" w:lineRule="exact"/>
        <w:ind w:right="450" w:firstLineChars="3100" w:firstLine="5580"/>
        <w:rPr>
          <w:sz w:val="18"/>
        </w:rPr>
      </w:pPr>
      <w:r w:rsidRPr="00FA552C">
        <w:rPr>
          <w:rFonts w:hint="eastAsia"/>
          <w:sz w:val="18"/>
        </w:rPr>
        <w:t>制定机关：</w:t>
      </w:r>
      <w:r w:rsidRPr="00FA552C">
        <w:rPr>
          <w:rFonts w:hint="eastAsia"/>
          <w:sz w:val="18"/>
          <w:szCs w:val="18"/>
        </w:rPr>
        <w:t>农业部</w:t>
      </w:r>
    </w:p>
    <w:p w:rsidR="009B5110" w:rsidRPr="00FA552C" w:rsidRDefault="009B5110" w:rsidP="009B5110">
      <w:pPr>
        <w:spacing w:line="240" w:lineRule="exact"/>
        <w:ind w:firstLineChars="3100" w:firstLine="5580"/>
        <w:rPr>
          <w:sz w:val="18"/>
        </w:rPr>
      </w:pPr>
      <w:r w:rsidRPr="00FA552C">
        <w:rPr>
          <w:rFonts w:hint="eastAsia"/>
          <w:sz w:val="18"/>
        </w:rPr>
        <w:t>批准机关：国</w:t>
      </w:r>
      <w:r w:rsidRPr="00FA552C">
        <w:rPr>
          <w:rFonts w:hint="eastAsia"/>
          <w:sz w:val="18"/>
        </w:rPr>
        <w:t xml:space="preserve"> </w:t>
      </w:r>
      <w:r w:rsidRPr="00FA552C">
        <w:rPr>
          <w:rFonts w:hint="eastAsia"/>
          <w:sz w:val="18"/>
        </w:rPr>
        <w:t>家</w:t>
      </w:r>
      <w:r w:rsidRPr="00FA552C">
        <w:rPr>
          <w:rFonts w:hint="eastAsia"/>
          <w:sz w:val="18"/>
        </w:rPr>
        <w:t xml:space="preserve"> </w:t>
      </w:r>
      <w:r w:rsidRPr="00FA552C">
        <w:rPr>
          <w:rFonts w:hint="eastAsia"/>
          <w:sz w:val="18"/>
        </w:rPr>
        <w:t>统</w:t>
      </w:r>
      <w:r w:rsidRPr="00FA552C">
        <w:rPr>
          <w:rFonts w:hint="eastAsia"/>
          <w:sz w:val="18"/>
        </w:rPr>
        <w:t xml:space="preserve"> </w:t>
      </w:r>
      <w:r w:rsidRPr="00FA552C">
        <w:rPr>
          <w:rFonts w:hint="eastAsia"/>
          <w:sz w:val="18"/>
        </w:rPr>
        <w:t>计</w:t>
      </w:r>
      <w:r w:rsidRPr="00FA552C">
        <w:rPr>
          <w:rFonts w:hint="eastAsia"/>
          <w:sz w:val="18"/>
        </w:rPr>
        <w:t xml:space="preserve"> </w:t>
      </w:r>
      <w:r w:rsidRPr="00FA552C">
        <w:rPr>
          <w:rFonts w:hint="eastAsia"/>
          <w:sz w:val="18"/>
        </w:rPr>
        <w:t>局</w:t>
      </w:r>
    </w:p>
    <w:p w:rsidR="009B5110" w:rsidRPr="00FA552C" w:rsidRDefault="009B5110" w:rsidP="009B5110">
      <w:pPr>
        <w:spacing w:line="240" w:lineRule="exact"/>
        <w:rPr>
          <w:sz w:val="18"/>
        </w:rPr>
      </w:pPr>
      <w:r w:rsidRPr="00FA552C">
        <w:rPr>
          <w:rFonts w:ascii="宋体" w:hAnsi="宋体" w:cs="宋体" w:hint="eastAsia"/>
          <w:kern w:val="0"/>
          <w:sz w:val="18"/>
          <w:szCs w:val="18"/>
        </w:rPr>
        <w:t>省</w:t>
      </w:r>
      <w:r w:rsidRPr="00FA552C">
        <w:rPr>
          <w:kern w:val="0"/>
          <w:sz w:val="18"/>
          <w:szCs w:val="18"/>
        </w:rPr>
        <w:t>(</w:t>
      </w:r>
      <w:r w:rsidRPr="00FA552C">
        <w:rPr>
          <w:rFonts w:ascii="宋体" w:hAnsi="宋体" w:cs="宋体" w:hint="eastAsia"/>
          <w:kern w:val="0"/>
          <w:sz w:val="18"/>
          <w:szCs w:val="18"/>
        </w:rPr>
        <w:t>自治区、直辖市</w:t>
      </w:r>
      <w:r w:rsidRPr="00FA552C">
        <w:rPr>
          <w:kern w:val="0"/>
          <w:sz w:val="18"/>
          <w:szCs w:val="18"/>
        </w:rPr>
        <w:t>)</w:t>
      </w:r>
      <w:r w:rsidRPr="00FA552C">
        <w:rPr>
          <w:rFonts w:hint="eastAsia"/>
          <w:kern w:val="0"/>
          <w:sz w:val="18"/>
          <w:szCs w:val="18"/>
        </w:rPr>
        <w:t xml:space="preserve">    </w:t>
      </w:r>
      <w:r w:rsidRPr="00FA552C">
        <w:rPr>
          <w:rFonts w:ascii="宋体" w:hAnsi="宋体" w:cs="宋体" w:hint="eastAsia"/>
          <w:kern w:val="0"/>
          <w:sz w:val="18"/>
          <w:szCs w:val="18"/>
        </w:rPr>
        <w:t>地</w:t>
      </w:r>
      <w:r w:rsidRPr="00FA552C">
        <w:rPr>
          <w:kern w:val="0"/>
          <w:sz w:val="18"/>
          <w:szCs w:val="18"/>
        </w:rPr>
        <w:t>(</w:t>
      </w:r>
      <w:r w:rsidRPr="00FA552C">
        <w:rPr>
          <w:rFonts w:ascii="宋体" w:hAnsi="宋体" w:cs="宋体" w:hint="eastAsia"/>
          <w:kern w:val="0"/>
          <w:sz w:val="18"/>
          <w:szCs w:val="18"/>
        </w:rPr>
        <w:t>市、州、盟</w:t>
      </w:r>
      <w:r w:rsidRPr="00FA552C">
        <w:rPr>
          <w:kern w:val="0"/>
          <w:sz w:val="18"/>
          <w:szCs w:val="18"/>
        </w:rPr>
        <w:t>)</w:t>
      </w:r>
      <w:r w:rsidRPr="00FA552C">
        <w:rPr>
          <w:rFonts w:hint="eastAsia"/>
          <w:kern w:val="0"/>
          <w:sz w:val="18"/>
          <w:szCs w:val="18"/>
        </w:rPr>
        <w:t xml:space="preserve">     </w:t>
      </w:r>
      <w:r w:rsidRPr="00FA552C">
        <w:rPr>
          <w:rFonts w:ascii="宋体" w:hAnsi="宋体" w:cs="宋体" w:hint="eastAsia"/>
          <w:kern w:val="0"/>
          <w:sz w:val="18"/>
          <w:szCs w:val="18"/>
        </w:rPr>
        <w:t>县</w:t>
      </w:r>
      <w:r w:rsidRPr="00FA552C">
        <w:rPr>
          <w:kern w:val="0"/>
          <w:sz w:val="18"/>
          <w:szCs w:val="18"/>
        </w:rPr>
        <w:t>(</w:t>
      </w:r>
      <w:r w:rsidRPr="00FA552C">
        <w:rPr>
          <w:rFonts w:ascii="宋体" w:hAnsi="宋体" w:cs="宋体" w:hint="eastAsia"/>
          <w:kern w:val="0"/>
          <w:sz w:val="18"/>
          <w:szCs w:val="18"/>
        </w:rPr>
        <w:t>区、市、旗</w:t>
      </w:r>
      <w:r w:rsidRPr="00FA552C">
        <w:rPr>
          <w:kern w:val="0"/>
          <w:sz w:val="18"/>
          <w:szCs w:val="18"/>
        </w:rPr>
        <w:t>)</w:t>
      </w:r>
      <w:r w:rsidRPr="00FA552C">
        <w:rPr>
          <w:rFonts w:hint="eastAsia"/>
          <w:sz w:val="15"/>
          <w:szCs w:val="15"/>
        </w:rPr>
        <w:t xml:space="preserve">    </w:t>
      </w:r>
      <w:r>
        <w:rPr>
          <w:rFonts w:hint="eastAsia"/>
          <w:sz w:val="15"/>
          <w:szCs w:val="15"/>
        </w:rPr>
        <w:t xml:space="preserve">      </w:t>
      </w:r>
      <w:r w:rsidRPr="00FA552C">
        <w:rPr>
          <w:rFonts w:hint="eastAsia"/>
          <w:sz w:val="15"/>
          <w:szCs w:val="15"/>
        </w:rPr>
        <w:t xml:space="preserve"> </w:t>
      </w:r>
      <w:r w:rsidRPr="00FA552C">
        <w:rPr>
          <w:rFonts w:hint="eastAsia"/>
          <w:sz w:val="18"/>
        </w:rPr>
        <w:t>批准文号：</w:t>
      </w:r>
      <w:r>
        <w:rPr>
          <w:rFonts w:hint="eastAsia"/>
          <w:sz w:val="18"/>
        </w:rPr>
        <w:t>国统制〔</w:t>
      </w:r>
      <w:r>
        <w:rPr>
          <w:rFonts w:hint="eastAsia"/>
          <w:sz w:val="18"/>
        </w:rPr>
        <w:t>2017</w:t>
      </w:r>
      <w:r>
        <w:rPr>
          <w:rFonts w:hint="eastAsia"/>
          <w:sz w:val="18"/>
        </w:rPr>
        <w:t>〕</w:t>
      </w:r>
      <w:r>
        <w:rPr>
          <w:rFonts w:hint="eastAsia"/>
          <w:sz w:val="18"/>
        </w:rPr>
        <w:t>173</w:t>
      </w:r>
      <w:r>
        <w:rPr>
          <w:rFonts w:hint="eastAsia"/>
          <w:sz w:val="18"/>
        </w:rPr>
        <w:t>号</w:t>
      </w:r>
      <w:r w:rsidRPr="00FA552C">
        <w:rPr>
          <w:rFonts w:hint="eastAsia"/>
          <w:sz w:val="18"/>
        </w:rPr>
        <w:t xml:space="preserve"> </w:t>
      </w:r>
    </w:p>
    <w:p w:rsidR="009B5110" w:rsidRPr="00FA552C" w:rsidRDefault="009B5110" w:rsidP="009B5110">
      <w:pPr>
        <w:widowControl/>
        <w:spacing w:line="240" w:lineRule="exact"/>
        <w:rPr>
          <w:sz w:val="18"/>
        </w:rPr>
      </w:pPr>
      <w:r w:rsidRPr="00FA552C">
        <w:rPr>
          <w:rFonts w:ascii="宋体" w:hAnsi="宋体" w:cs="宋体" w:hint="eastAsia"/>
          <w:kern w:val="0"/>
          <w:sz w:val="18"/>
          <w:szCs w:val="18"/>
        </w:rPr>
        <w:t>行政区划代码：</w:t>
      </w:r>
      <w:r w:rsidRPr="00FA552C">
        <w:rPr>
          <w:rFonts w:ascii="宋体" w:hAnsi="宋体" w:cs="宋体" w:hint="eastAsia"/>
          <w:kern w:val="0"/>
          <w:sz w:val="22"/>
          <w:szCs w:val="22"/>
        </w:rPr>
        <w:t>□□_□□_□□</w:t>
      </w:r>
      <w:r>
        <w:rPr>
          <w:rFonts w:ascii="宋体" w:hAnsi="宋体" w:cs="宋体" w:hint="eastAsia"/>
          <w:kern w:val="0"/>
          <w:sz w:val="22"/>
          <w:szCs w:val="22"/>
        </w:rPr>
        <w:t xml:space="preserve"> </w:t>
      </w:r>
      <w:r>
        <w:rPr>
          <w:rFonts w:ascii="宋体" w:hAnsi="宋体" w:cs="宋体" w:hint="eastAsia"/>
          <w:kern w:val="0"/>
          <w:sz w:val="22"/>
          <w:szCs w:val="22"/>
        </w:rPr>
        <w:tab/>
      </w:r>
      <w:r>
        <w:rPr>
          <w:rFonts w:ascii="宋体" w:hAnsi="宋体" w:cs="宋体" w:hint="eastAsia"/>
          <w:kern w:val="0"/>
          <w:sz w:val="22"/>
          <w:szCs w:val="22"/>
        </w:rPr>
        <w:tab/>
      </w:r>
      <w:r>
        <w:rPr>
          <w:rFonts w:ascii="宋体" w:hAnsi="宋体" w:cs="宋体" w:hint="eastAsia"/>
          <w:kern w:val="0"/>
          <w:sz w:val="22"/>
          <w:szCs w:val="22"/>
        </w:rPr>
        <w:tab/>
      </w:r>
      <w:r>
        <w:rPr>
          <w:rFonts w:ascii="宋体" w:hAnsi="宋体" w:cs="宋体" w:hint="eastAsia"/>
          <w:kern w:val="0"/>
          <w:sz w:val="22"/>
          <w:szCs w:val="22"/>
        </w:rPr>
        <w:tab/>
      </w:r>
      <w:r>
        <w:rPr>
          <w:rFonts w:ascii="宋体" w:hAnsi="宋体" w:cs="宋体" w:hint="eastAsia"/>
          <w:kern w:val="0"/>
          <w:sz w:val="22"/>
          <w:szCs w:val="22"/>
        </w:rPr>
        <w:tab/>
      </w:r>
      <w:r>
        <w:rPr>
          <w:rFonts w:ascii="宋体" w:hAnsi="宋体" w:cs="宋体" w:hint="eastAsia"/>
          <w:kern w:val="0"/>
          <w:sz w:val="22"/>
          <w:szCs w:val="22"/>
        </w:rPr>
        <w:tab/>
        <w:t xml:space="preserve">     </w:t>
      </w:r>
      <w:r w:rsidRPr="00FA552C">
        <w:rPr>
          <w:rFonts w:hint="eastAsia"/>
          <w:sz w:val="18"/>
        </w:rPr>
        <w:t>有效期至：</w:t>
      </w:r>
      <w:r>
        <w:rPr>
          <w:rFonts w:hint="eastAsia"/>
          <w:sz w:val="18"/>
        </w:rPr>
        <w:t>2020</w:t>
      </w:r>
      <w:r>
        <w:rPr>
          <w:rFonts w:hint="eastAsia"/>
          <w:sz w:val="18"/>
        </w:rPr>
        <w:t>年</w:t>
      </w:r>
      <w:r>
        <w:rPr>
          <w:rFonts w:hint="eastAsia"/>
          <w:sz w:val="18"/>
        </w:rPr>
        <w:t>12</w:t>
      </w:r>
      <w:r>
        <w:rPr>
          <w:rFonts w:hint="eastAsia"/>
          <w:sz w:val="18"/>
        </w:rPr>
        <w:t>月</w:t>
      </w:r>
    </w:p>
    <w:p w:rsidR="009B5110" w:rsidRPr="00FA552C" w:rsidRDefault="009B5110" w:rsidP="009B5110">
      <w:pPr>
        <w:ind w:rightChars="154" w:right="323"/>
        <w:rPr>
          <w:rFonts w:ascii="黑体" w:eastAsia="黑体"/>
          <w:sz w:val="24"/>
        </w:rPr>
      </w:pPr>
      <w:r w:rsidRPr="00FA552C">
        <w:rPr>
          <w:rFonts w:hint="eastAsia"/>
          <w:sz w:val="18"/>
        </w:rPr>
        <w:t>填</w:t>
      </w:r>
      <w:r w:rsidRPr="00FA552C">
        <w:rPr>
          <w:rFonts w:hint="eastAsia"/>
          <w:sz w:val="18"/>
        </w:rPr>
        <w:t xml:space="preserve"> </w:t>
      </w:r>
      <w:r w:rsidRPr="00FA552C">
        <w:rPr>
          <w:rFonts w:hint="eastAsia"/>
          <w:sz w:val="18"/>
        </w:rPr>
        <w:t>报</w:t>
      </w:r>
      <w:r w:rsidRPr="00FA552C">
        <w:rPr>
          <w:rFonts w:hint="eastAsia"/>
          <w:sz w:val="18"/>
        </w:rPr>
        <w:t xml:space="preserve"> </w:t>
      </w:r>
      <w:r w:rsidRPr="00FA552C">
        <w:rPr>
          <w:rFonts w:hint="eastAsia"/>
          <w:sz w:val="18"/>
        </w:rPr>
        <w:t>单</w:t>
      </w:r>
      <w:r w:rsidRPr="00FA552C">
        <w:rPr>
          <w:rFonts w:hint="eastAsia"/>
          <w:sz w:val="18"/>
        </w:rPr>
        <w:t xml:space="preserve"> </w:t>
      </w:r>
      <w:r w:rsidRPr="00FA552C">
        <w:rPr>
          <w:rFonts w:hint="eastAsia"/>
          <w:sz w:val="18"/>
        </w:rPr>
        <w:t>位：</w:t>
      </w:r>
      <w:r>
        <w:rPr>
          <w:rFonts w:hint="eastAsia"/>
          <w:sz w:val="18"/>
        </w:rPr>
        <w:t xml:space="preserve">                           </w:t>
      </w:r>
      <w:r w:rsidRPr="00FA552C">
        <w:rPr>
          <w:rFonts w:hint="eastAsia"/>
          <w:sz w:val="18"/>
        </w:rPr>
        <w:t xml:space="preserve">201  </w:t>
      </w:r>
      <w:r w:rsidRPr="00FA552C">
        <w:rPr>
          <w:rFonts w:hint="eastAsia"/>
          <w:sz w:val="18"/>
        </w:rPr>
        <w:t>年</w:t>
      </w:r>
      <w:r w:rsidRPr="00FA552C">
        <w:rPr>
          <w:rFonts w:hint="eastAsia"/>
          <w:sz w:val="18"/>
        </w:rPr>
        <w:t xml:space="preserve"> </w:t>
      </w:r>
    </w:p>
    <w:tbl>
      <w:tblPr>
        <w:tblW w:w="5000" w:type="pct"/>
        <w:jc w:val="center"/>
        <w:tblInd w:w="1" w:type="dxa"/>
        <w:tblLook w:val="0000"/>
      </w:tblPr>
      <w:tblGrid>
        <w:gridCol w:w="4599"/>
        <w:gridCol w:w="966"/>
        <w:gridCol w:w="1087"/>
        <w:gridCol w:w="1870"/>
      </w:tblGrid>
      <w:tr w:rsidR="009B5110" w:rsidRPr="00FA552C" w:rsidTr="00FE3D6C">
        <w:trPr>
          <w:trHeight w:val="397"/>
          <w:jc w:val="center"/>
        </w:trPr>
        <w:tc>
          <w:tcPr>
            <w:tcW w:w="2698" w:type="pct"/>
            <w:tcBorders>
              <w:top w:val="single" w:sz="8" w:space="0" w:color="auto"/>
              <w:left w:val="nil"/>
              <w:bottom w:val="single" w:sz="4" w:space="0" w:color="auto"/>
              <w:right w:val="single" w:sz="4" w:space="0" w:color="auto"/>
            </w:tcBorders>
            <w:vAlign w:val="center"/>
          </w:tcPr>
          <w:p w:rsidR="009B5110" w:rsidRPr="00FA552C" w:rsidRDefault="009B5110" w:rsidP="00FE3D6C">
            <w:pPr>
              <w:widowControl/>
              <w:jc w:val="center"/>
              <w:rPr>
                <w:rFonts w:ascii="宋体" w:hAnsi="宋体" w:cs="宋体"/>
                <w:bCs/>
                <w:kern w:val="0"/>
                <w:sz w:val="18"/>
                <w:szCs w:val="18"/>
              </w:rPr>
            </w:pPr>
            <w:r w:rsidRPr="00FA552C">
              <w:rPr>
                <w:rFonts w:ascii="宋体" w:hAnsi="宋体" w:cs="宋体" w:hint="eastAsia"/>
                <w:bCs/>
                <w:kern w:val="0"/>
                <w:sz w:val="18"/>
                <w:szCs w:val="18"/>
              </w:rPr>
              <w:t>指标名称</w:t>
            </w:r>
          </w:p>
        </w:tc>
        <w:tc>
          <w:tcPr>
            <w:tcW w:w="567" w:type="pct"/>
            <w:tcBorders>
              <w:top w:val="single" w:sz="8" w:space="0" w:color="auto"/>
              <w:left w:val="nil"/>
              <w:bottom w:val="single" w:sz="4" w:space="0" w:color="auto"/>
              <w:right w:val="single" w:sz="4" w:space="0" w:color="auto"/>
            </w:tcBorders>
            <w:vAlign w:val="center"/>
          </w:tcPr>
          <w:p w:rsidR="009B5110" w:rsidRPr="00FA552C" w:rsidRDefault="009B5110" w:rsidP="00FE3D6C">
            <w:pPr>
              <w:widowControl/>
              <w:jc w:val="center"/>
              <w:rPr>
                <w:rFonts w:ascii="宋体" w:hAnsi="宋体" w:cs="宋体"/>
                <w:bCs/>
                <w:kern w:val="0"/>
                <w:sz w:val="18"/>
                <w:szCs w:val="18"/>
              </w:rPr>
            </w:pPr>
            <w:r w:rsidRPr="00FA552C">
              <w:rPr>
                <w:rFonts w:ascii="宋体" w:hAnsi="宋体" w:cs="宋体" w:hint="eastAsia"/>
                <w:bCs/>
                <w:kern w:val="0"/>
                <w:sz w:val="18"/>
                <w:szCs w:val="18"/>
              </w:rPr>
              <w:t>代码</w:t>
            </w:r>
          </w:p>
        </w:tc>
        <w:tc>
          <w:tcPr>
            <w:tcW w:w="638" w:type="pct"/>
            <w:tcBorders>
              <w:top w:val="single" w:sz="8" w:space="0" w:color="auto"/>
              <w:left w:val="nil"/>
              <w:bottom w:val="single" w:sz="4" w:space="0" w:color="auto"/>
              <w:right w:val="single" w:sz="4" w:space="0" w:color="auto"/>
            </w:tcBorders>
            <w:vAlign w:val="center"/>
          </w:tcPr>
          <w:p w:rsidR="009B5110" w:rsidRPr="00FA552C" w:rsidRDefault="009B5110" w:rsidP="00FE3D6C">
            <w:pPr>
              <w:widowControl/>
              <w:jc w:val="center"/>
              <w:rPr>
                <w:rFonts w:ascii="宋体" w:hAnsi="宋体" w:cs="宋体"/>
                <w:bCs/>
                <w:kern w:val="0"/>
                <w:sz w:val="18"/>
                <w:szCs w:val="18"/>
              </w:rPr>
            </w:pPr>
            <w:r w:rsidRPr="00FA552C">
              <w:rPr>
                <w:rFonts w:ascii="宋体" w:hAnsi="宋体" w:cs="宋体" w:hint="eastAsia"/>
                <w:bCs/>
                <w:kern w:val="0"/>
                <w:sz w:val="18"/>
                <w:szCs w:val="18"/>
              </w:rPr>
              <w:t>计量单位</w:t>
            </w:r>
          </w:p>
        </w:tc>
        <w:tc>
          <w:tcPr>
            <w:tcW w:w="1097" w:type="pct"/>
            <w:tcBorders>
              <w:top w:val="single" w:sz="8" w:space="0" w:color="auto"/>
              <w:left w:val="nil"/>
              <w:bottom w:val="single" w:sz="4" w:space="0" w:color="auto"/>
              <w:right w:val="nil"/>
            </w:tcBorders>
            <w:vAlign w:val="center"/>
          </w:tcPr>
          <w:p w:rsidR="009B5110" w:rsidRPr="00FA552C" w:rsidRDefault="009B5110" w:rsidP="00FE3D6C">
            <w:pPr>
              <w:widowControl/>
              <w:jc w:val="center"/>
              <w:rPr>
                <w:rFonts w:ascii="宋体" w:hAnsi="宋体" w:cs="宋体"/>
                <w:bCs/>
                <w:kern w:val="0"/>
                <w:sz w:val="20"/>
                <w:szCs w:val="20"/>
              </w:rPr>
            </w:pPr>
            <w:r w:rsidRPr="00FA552C">
              <w:rPr>
                <w:rFonts w:ascii="宋体" w:hAnsi="宋体" w:cs="宋体" w:hint="eastAsia"/>
                <w:bCs/>
                <w:kern w:val="0"/>
                <w:sz w:val="20"/>
                <w:szCs w:val="20"/>
              </w:rPr>
              <w:t>数量</w:t>
            </w:r>
          </w:p>
        </w:tc>
      </w:tr>
      <w:tr w:rsidR="009B5110" w:rsidRPr="00FA552C" w:rsidTr="00FE3D6C">
        <w:trPr>
          <w:trHeight w:val="397"/>
          <w:jc w:val="center"/>
        </w:trPr>
        <w:tc>
          <w:tcPr>
            <w:tcW w:w="2698" w:type="pct"/>
            <w:tcBorders>
              <w:top w:val="single" w:sz="4" w:space="0" w:color="auto"/>
              <w:left w:val="nil"/>
              <w:bottom w:val="single" w:sz="4" w:space="0" w:color="auto"/>
              <w:right w:val="nil"/>
            </w:tcBorders>
            <w:noWrap/>
            <w:vAlign w:val="center"/>
          </w:tcPr>
          <w:p w:rsidR="009B5110" w:rsidRPr="00FA552C" w:rsidRDefault="009B5110" w:rsidP="00FE3D6C">
            <w:pPr>
              <w:widowControl/>
              <w:jc w:val="center"/>
              <w:rPr>
                <w:rFonts w:ascii="宋体" w:hAnsi="宋体" w:cs="宋体"/>
                <w:bCs/>
                <w:kern w:val="0"/>
                <w:sz w:val="18"/>
                <w:szCs w:val="18"/>
              </w:rPr>
            </w:pPr>
            <w:r w:rsidRPr="00FA552C">
              <w:rPr>
                <w:rFonts w:ascii="宋体" w:hAnsi="宋体" w:cs="宋体" w:hint="eastAsia"/>
                <w:bCs/>
                <w:kern w:val="0"/>
                <w:sz w:val="18"/>
                <w:szCs w:val="18"/>
              </w:rPr>
              <w:t>甲</w:t>
            </w:r>
          </w:p>
        </w:tc>
        <w:tc>
          <w:tcPr>
            <w:tcW w:w="567" w:type="pct"/>
            <w:tcBorders>
              <w:top w:val="single" w:sz="4" w:space="0" w:color="auto"/>
              <w:left w:val="single" w:sz="4" w:space="0" w:color="auto"/>
              <w:bottom w:val="single" w:sz="4" w:space="0" w:color="auto"/>
              <w:right w:val="nil"/>
            </w:tcBorders>
            <w:vAlign w:val="center"/>
          </w:tcPr>
          <w:p w:rsidR="009B5110" w:rsidRPr="00FA552C" w:rsidRDefault="009B5110" w:rsidP="00FE3D6C">
            <w:pPr>
              <w:widowControl/>
              <w:jc w:val="center"/>
              <w:rPr>
                <w:rFonts w:ascii="宋体" w:hAnsi="宋体" w:cs="宋体"/>
                <w:bCs/>
                <w:kern w:val="0"/>
                <w:sz w:val="18"/>
                <w:szCs w:val="18"/>
              </w:rPr>
            </w:pPr>
            <w:r w:rsidRPr="00FA552C">
              <w:rPr>
                <w:rFonts w:ascii="宋体" w:hAnsi="宋体" w:cs="宋体" w:hint="eastAsia"/>
                <w:bCs/>
                <w:kern w:val="0"/>
                <w:sz w:val="18"/>
                <w:szCs w:val="18"/>
              </w:rPr>
              <w:t>乙</w:t>
            </w:r>
          </w:p>
        </w:tc>
        <w:tc>
          <w:tcPr>
            <w:tcW w:w="638" w:type="pct"/>
            <w:tcBorders>
              <w:top w:val="single" w:sz="4" w:space="0" w:color="auto"/>
              <w:left w:val="single" w:sz="4" w:space="0" w:color="auto"/>
              <w:bottom w:val="single" w:sz="4" w:space="0" w:color="auto"/>
              <w:right w:val="nil"/>
            </w:tcBorders>
            <w:vAlign w:val="center"/>
          </w:tcPr>
          <w:p w:rsidR="009B5110" w:rsidRPr="00FA552C" w:rsidRDefault="009B5110" w:rsidP="00FE3D6C">
            <w:pPr>
              <w:widowControl/>
              <w:jc w:val="center"/>
              <w:rPr>
                <w:rFonts w:ascii="宋体" w:hAnsi="宋体" w:cs="宋体"/>
                <w:bCs/>
                <w:kern w:val="0"/>
                <w:sz w:val="18"/>
                <w:szCs w:val="18"/>
              </w:rPr>
            </w:pPr>
            <w:r w:rsidRPr="00FA552C">
              <w:rPr>
                <w:rFonts w:ascii="宋体" w:hAnsi="宋体" w:cs="宋体" w:hint="eastAsia"/>
                <w:bCs/>
                <w:kern w:val="0"/>
                <w:sz w:val="18"/>
                <w:szCs w:val="18"/>
              </w:rPr>
              <w:t>丙</w:t>
            </w:r>
          </w:p>
        </w:tc>
        <w:tc>
          <w:tcPr>
            <w:tcW w:w="1097" w:type="pct"/>
            <w:tcBorders>
              <w:top w:val="single" w:sz="4" w:space="0" w:color="auto"/>
              <w:left w:val="single" w:sz="4" w:space="0" w:color="auto"/>
              <w:bottom w:val="single" w:sz="4" w:space="0" w:color="auto"/>
              <w:right w:val="nil"/>
            </w:tcBorders>
            <w:noWrap/>
            <w:vAlign w:val="center"/>
          </w:tcPr>
          <w:p w:rsidR="009B5110" w:rsidRPr="00FA552C" w:rsidRDefault="009B5110" w:rsidP="00FE3D6C">
            <w:pPr>
              <w:widowControl/>
              <w:jc w:val="center"/>
              <w:rPr>
                <w:rFonts w:ascii="宋体" w:hAnsi="宋体" w:cs="宋体"/>
                <w:bCs/>
                <w:kern w:val="0"/>
                <w:sz w:val="20"/>
                <w:szCs w:val="20"/>
              </w:rPr>
            </w:pPr>
            <w:r w:rsidRPr="00FA552C">
              <w:rPr>
                <w:rFonts w:ascii="宋体" w:hAnsi="宋体" w:cs="宋体" w:hint="eastAsia"/>
                <w:bCs/>
                <w:kern w:val="0"/>
                <w:sz w:val="20"/>
                <w:szCs w:val="20"/>
              </w:rPr>
              <w:t>1</w:t>
            </w:r>
          </w:p>
        </w:tc>
      </w:tr>
      <w:tr w:rsidR="009B5110" w:rsidRPr="00FA552C" w:rsidTr="00FE3D6C">
        <w:trPr>
          <w:trHeight w:val="359"/>
          <w:jc w:val="center"/>
        </w:trPr>
        <w:tc>
          <w:tcPr>
            <w:tcW w:w="2698" w:type="pct"/>
            <w:tcBorders>
              <w:top w:val="single" w:sz="4" w:space="0" w:color="auto"/>
              <w:left w:val="nil"/>
              <w:bottom w:val="nil"/>
              <w:right w:val="single" w:sz="4" w:space="0" w:color="auto"/>
            </w:tcBorders>
            <w:vAlign w:val="center"/>
          </w:tcPr>
          <w:p w:rsidR="009B5110" w:rsidRPr="00FA552C" w:rsidRDefault="009B5110" w:rsidP="00FE3D6C">
            <w:pPr>
              <w:widowControl/>
              <w:jc w:val="left"/>
              <w:rPr>
                <w:rFonts w:ascii="宋体" w:hAnsi="宋体" w:cs="宋体"/>
                <w:b/>
                <w:bCs/>
                <w:kern w:val="0"/>
                <w:sz w:val="18"/>
                <w:szCs w:val="18"/>
              </w:rPr>
            </w:pPr>
            <w:r w:rsidRPr="00FA552C">
              <w:rPr>
                <w:rFonts w:ascii="宋体" w:hAnsi="宋体" w:cs="宋体" w:hint="eastAsia"/>
                <w:b/>
                <w:bCs/>
                <w:kern w:val="0"/>
                <w:sz w:val="18"/>
                <w:szCs w:val="18"/>
              </w:rPr>
              <w:t>一、家庭承包耕地流转情况</w:t>
            </w:r>
          </w:p>
        </w:tc>
        <w:tc>
          <w:tcPr>
            <w:tcW w:w="567" w:type="pct"/>
            <w:tcBorders>
              <w:top w:val="single" w:sz="4" w:space="0" w:color="auto"/>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w:t>
            </w:r>
          </w:p>
        </w:tc>
        <w:tc>
          <w:tcPr>
            <w:tcW w:w="638" w:type="pct"/>
            <w:tcBorders>
              <w:top w:val="single" w:sz="4" w:space="0" w:color="auto"/>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 xml:space="preserve">- </w:t>
            </w:r>
          </w:p>
        </w:tc>
        <w:tc>
          <w:tcPr>
            <w:tcW w:w="1097" w:type="pct"/>
            <w:tcBorders>
              <w:top w:val="single" w:sz="4" w:space="0" w:color="auto"/>
              <w:left w:val="nil"/>
              <w:bottom w:val="nil"/>
              <w:right w:val="nil"/>
            </w:tcBorders>
            <w:vAlign w:val="center"/>
          </w:tcPr>
          <w:p w:rsidR="009B5110" w:rsidRPr="00FA552C" w:rsidRDefault="009B5110" w:rsidP="00FE3D6C">
            <w:pPr>
              <w:widowControl/>
              <w:jc w:val="left"/>
              <w:rPr>
                <w:rFonts w:ascii="宋体" w:hAnsi="宋体" w:cs="宋体"/>
                <w:kern w:val="0"/>
                <w:sz w:val="20"/>
                <w:szCs w:val="20"/>
              </w:rPr>
            </w:pPr>
            <w:r w:rsidRPr="00FA552C">
              <w:rPr>
                <w:rFonts w:ascii="宋体" w:hAnsi="宋体" w:cs="宋体" w:hint="eastAsia"/>
                <w:kern w:val="0"/>
                <w:sz w:val="20"/>
                <w:szCs w:val="20"/>
              </w:rPr>
              <w:t xml:space="preserve">　</w:t>
            </w: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ind w:firstLineChars="150" w:firstLine="270"/>
              <w:jc w:val="left"/>
              <w:rPr>
                <w:rFonts w:ascii="宋体" w:hAnsi="宋体" w:cs="宋体"/>
                <w:kern w:val="0"/>
                <w:sz w:val="18"/>
                <w:szCs w:val="18"/>
              </w:rPr>
            </w:pPr>
            <w:r w:rsidRPr="00FA552C">
              <w:rPr>
                <w:rFonts w:ascii="宋体" w:hAnsi="宋体" w:cs="宋体" w:hint="eastAsia"/>
                <w:kern w:val="0"/>
                <w:sz w:val="18"/>
                <w:szCs w:val="18"/>
              </w:rPr>
              <w:t>㈠流转总面积</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1</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万亩</w:t>
            </w:r>
          </w:p>
        </w:tc>
        <w:tc>
          <w:tcPr>
            <w:tcW w:w="1097" w:type="pct"/>
            <w:vAlign w:val="center"/>
          </w:tcPr>
          <w:p w:rsidR="009B5110" w:rsidRPr="00FA552C" w:rsidRDefault="009B5110" w:rsidP="00FE3D6C">
            <w:pPr>
              <w:widowControl/>
              <w:jc w:val="left"/>
              <w:rPr>
                <w:rFonts w:ascii="宋体" w:hAnsi="宋体" w:cs="宋体"/>
                <w:kern w:val="0"/>
                <w:sz w:val="20"/>
                <w:szCs w:val="20"/>
              </w:rPr>
            </w:pPr>
            <w:r w:rsidRPr="00FA552C">
              <w:rPr>
                <w:rFonts w:ascii="宋体" w:hAnsi="宋体" w:cs="宋体" w:hint="eastAsia"/>
                <w:kern w:val="0"/>
                <w:sz w:val="20"/>
                <w:szCs w:val="20"/>
              </w:rPr>
              <w:t xml:space="preserve">　</w:t>
            </w: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ind w:firstLineChars="300" w:firstLine="540"/>
              <w:jc w:val="left"/>
              <w:rPr>
                <w:rFonts w:ascii="宋体" w:hAnsi="宋体" w:cs="宋体"/>
                <w:kern w:val="0"/>
                <w:sz w:val="18"/>
                <w:szCs w:val="18"/>
              </w:rPr>
            </w:pPr>
            <w:r w:rsidRPr="00FA552C">
              <w:rPr>
                <w:rFonts w:ascii="宋体" w:hAnsi="宋体" w:cs="宋体" w:hint="eastAsia"/>
                <w:kern w:val="0"/>
                <w:sz w:val="18"/>
                <w:szCs w:val="18"/>
              </w:rPr>
              <w:t>⒈</w:t>
            </w:r>
            <w:r>
              <w:rPr>
                <w:rFonts w:ascii="宋体" w:hAnsi="宋体" w:cs="宋体" w:hint="eastAsia"/>
                <w:kern w:val="0"/>
                <w:sz w:val="18"/>
                <w:szCs w:val="18"/>
              </w:rPr>
              <w:t>出租(</w:t>
            </w:r>
            <w:r w:rsidRPr="00FA552C">
              <w:rPr>
                <w:rFonts w:ascii="宋体" w:hAnsi="宋体" w:cs="宋体" w:hint="eastAsia"/>
                <w:kern w:val="0"/>
                <w:sz w:val="18"/>
                <w:szCs w:val="18"/>
              </w:rPr>
              <w:t>转包</w:t>
            </w:r>
            <w:r>
              <w:rPr>
                <w:rFonts w:ascii="宋体" w:hAnsi="宋体" w:cs="宋体" w:hint="eastAsia"/>
                <w:kern w:val="0"/>
                <w:sz w:val="18"/>
                <w:szCs w:val="18"/>
              </w:rPr>
              <w:t>)</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2</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万亩</w:t>
            </w:r>
          </w:p>
        </w:tc>
        <w:tc>
          <w:tcPr>
            <w:tcW w:w="1097" w:type="pct"/>
            <w:vAlign w:val="center"/>
          </w:tcPr>
          <w:p w:rsidR="009B5110" w:rsidRPr="00FA552C" w:rsidRDefault="009B5110" w:rsidP="00FE3D6C">
            <w:pPr>
              <w:widowControl/>
              <w:jc w:val="left"/>
              <w:rPr>
                <w:rFonts w:ascii="宋体" w:hAnsi="宋体" w:cs="宋体"/>
                <w:kern w:val="0"/>
                <w:sz w:val="20"/>
                <w:szCs w:val="20"/>
              </w:rPr>
            </w:pPr>
            <w:r w:rsidRPr="00FA552C">
              <w:rPr>
                <w:rFonts w:ascii="宋体" w:hAnsi="宋体" w:cs="宋体" w:hint="eastAsia"/>
                <w:kern w:val="0"/>
                <w:sz w:val="20"/>
                <w:szCs w:val="20"/>
              </w:rPr>
              <w:t xml:space="preserve">　</w:t>
            </w: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⒉转让</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3</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万亩</w:t>
            </w:r>
          </w:p>
        </w:tc>
        <w:tc>
          <w:tcPr>
            <w:tcW w:w="1097" w:type="pct"/>
            <w:vAlign w:val="center"/>
          </w:tcPr>
          <w:p w:rsidR="009B5110" w:rsidRPr="00FA552C" w:rsidRDefault="009B5110" w:rsidP="00FE3D6C">
            <w:pPr>
              <w:widowControl/>
              <w:jc w:val="left"/>
              <w:rPr>
                <w:rFonts w:ascii="宋体" w:hAnsi="宋体" w:cs="宋体"/>
                <w:kern w:val="0"/>
                <w:sz w:val="20"/>
                <w:szCs w:val="20"/>
              </w:rPr>
            </w:pPr>
            <w:r w:rsidRPr="00FA552C">
              <w:rPr>
                <w:rFonts w:ascii="宋体" w:hAnsi="宋体" w:cs="宋体" w:hint="eastAsia"/>
                <w:kern w:val="0"/>
                <w:sz w:val="20"/>
                <w:szCs w:val="20"/>
              </w:rPr>
              <w:t xml:space="preserve">　</w:t>
            </w: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⒊互换</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4</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万亩</w:t>
            </w:r>
          </w:p>
        </w:tc>
        <w:tc>
          <w:tcPr>
            <w:tcW w:w="1097" w:type="pct"/>
            <w:vAlign w:val="center"/>
          </w:tcPr>
          <w:p w:rsidR="009B5110" w:rsidRPr="00FA552C" w:rsidRDefault="009B5110" w:rsidP="00FE3D6C">
            <w:pPr>
              <w:widowControl/>
              <w:jc w:val="left"/>
              <w:rPr>
                <w:rFonts w:ascii="宋体" w:hAnsi="宋体" w:cs="宋体"/>
                <w:kern w:val="0"/>
                <w:sz w:val="20"/>
                <w:szCs w:val="20"/>
              </w:rPr>
            </w:pPr>
            <w:r w:rsidRPr="00FA552C">
              <w:rPr>
                <w:rFonts w:ascii="宋体" w:hAnsi="宋体" w:cs="宋体" w:hint="eastAsia"/>
                <w:kern w:val="0"/>
                <w:sz w:val="20"/>
                <w:szCs w:val="20"/>
              </w:rPr>
              <w:t xml:space="preserve">　</w:t>
            </w: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ind w:firstLineChars="300" w:firstLine="540"/>
              <w:jc w:val="left"/>
              <w:rPr>
                <w:rFonts w:ascii="宋体" w:hAnsi="宋体" w:cs="宋体"/>
                <w:kern w:val="0"/>
                <w:sz w:val="18"/>
                <w:szCs w:val="18"/>
              </w:rPr>
            </w:pPr>
            <w:r>
              <w:rPr>
                <w:rFonts w:ascii="宋体" w:hAnsi="宋体" w:cs="宋体" w:hint="eastAsia"/>
                <w:kern w:val="0"/>
                <w:sz w:val="18"/>
                <w:szCs w:val="18"/>
              </w:rPr>
              <w:t>⒋</w:t>
            </w:r>
            <w:r w:rsidRPr="00FA552C">
              <w:rPr>
                <w:rFonts w:ascii="宋体" w:hAnsi="宋体" w:cs="宋体" w:hint="eastAsia"/>
                <w:kern w:val="0"/>
                <w:sz w:val="18"/>
                <w:szCs w:val="18"/>
              </w:rPr>
              <w:t>股份合作</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Pr>
                <w:rFonts w:ascii="宋体" w:hAnsi="宋体" w:cs="宋体" w:hint="eastAsia"/>
                <w:kern w:val="0"/>
                <w:sz w:val="18"/>
                <w:szCs w:val="18"/>
              </w:rPr>
              <w:t>5</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万亩</w:t>
            </w:r>
          </w:p>
        </w:tc>
        <w:tc>
          <w:tcPr>
            <w:tcW w:w="1097" w:type="pct"/>
            <w:vAlign w:val="center"/>
          </w:tcPr>
          <w:p w:rsidR="009B5110" w:rsidRPr="00FA552C" w:rsidRDefault="009B5110" w:rsidP="00FE3D6C">
            <w:pPr>
              <w:widowControl/>
              <w:jc w:val="left"/>
              <w:rPr>
                <w:rFonts w:ascii="宋体" w:hAnsi="宋体" w:cs="宋体"/>
                <w:kern w:val="0"/>
                <w:sz w:val="20"/>
                <w:szCs w:val="20"/>
              </w:rPr>
            </w:pPr>
            <w:r w:rsidRPr="00FA552C">
              <w:rPr>
                <w:rFonts w:ascii="宋体" w:hAnsi="宋体" w:cs="宋体" w:hint="eastAsia"/>
                <w:kern w:val="0"/>
                <w:sz w:val="20"/>
                <w:szCs w:val="20"/>
              </w:rPr>
              <w:t xml:space="preserve">　</w:t>
            </w: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w:t>
            </w:r>
            <w:r>
              <w:rPr>
                <w:rFonts w:ascii="宋体" w:hAnsi="宋体" w:cs="宋体" w:hint="eastAsia"/>
                <w:kern w:val="0"/>
                <w:sz w:val="18"/>
                <w:szCs w:val="18"/>
              </w:rPr>
              <w:t>⒌</w:t>
            </w:r>
            <w:r w:rsidRPr="00FA552C">
              <w:rPr>
                <w:rFonts w:ascii="宋体" w:hAnsi="宋体" w:cs="宋体" w:hint="eastAsia"/>
                <w:kern w:val="0"/>
                <w:sz w:val="18"/>
                <w:szCs w:val="18"/>
              </w:rPr>
              <w:t>其他形式</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Pr>
                <w:rFonts w:ascii="宋体" w:hAnsi="宋体" w:cs="宋体" w:hint="eastAsia"/>
                <w:kern w:val="0"/>
                <w:sz w:val="18"/>
                <w:szCs w:val="18"/>
              </w:rPr>
              <w:t>6</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万亩</w:t>
            </w:r>
          </w:p>
        </w:tc>
        <w:tc>
          <w:tcPr>
            <w:tcW w:w="1097" w:type="pct"/>
            <w:vAlign w:val="center"/>
          </w:tcPr>
          <w:p w:rsidR="009B5110" w:rsidRPr="00FA552C" w:rsidRDefault="009B5110" w:rsidP="00FE3D6C">
            <w:pPr>
              <w:widowControl/>
              <w:jc w:val="left"/>
              <w:rPr>
                <w:rFonts w:ascii="宋体" w:hAnsi="宋体" w:cs="宋体"/>
                <w:kern w:val="0"/>
                <w:sz w:val="20"/>
                <w:szCs w:val="20"/>
              </w:rPr>
            </w:pPr>
            <w:r w:rsidRPr="00FA552C">
              <w:rPr>
                <w:rFonts w:ascii="宋体" w:hAnsi="宋体" w:cs="宋体" w:hint="eastAsia"/>
                <w:kern w:val="0"/>
                <w:sz w:val="20"/>
                <w:szCs w:val="20"/>
              </w:rPr>
              <w:t xml:space="preserve">　</w:t>
            </w: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ind w:firstLineChars="150" w:firstLine="270"/>
              <w:jc w:val="left"/>
              <w:rPr>
                <w:rFonts w:ascii="宋体" w:hAnsi="宋体" w:cs="宋体"/>
                <w:kern w:val="0"/>
                <w:sz w:val="18"/>
                <w:szCs w:val="18"/>
              </w:rPr>
            </w:pPr>
            <w:r w:rsidRPr="00FA552C">
              <w:rPr>
                <w:rFonts w:ascii="宋体" w:hAnsi="宋体" w:cs="宋体" w:hint="eastAsia"/>
                <w:kern w:val="0"/>
                <w:sz w:val="18"/>
                <w:szCs w:val="18"/>
              </w:rPr>
              <w:t>㈡流转去向</w:t>
            </w:r>
          </w:p>
        </w:tc>
        <w:tc>
          <w:tcPr>
            <w:tcW w:w="567" w:type="pct"/>
            <w:tcBorders>
              <w:top w:val="nil"/>
              <w:left w:val="nil"/>
              <w:bottom w:val="nil"/>
              <w:right w:val="single" w:sz="4" w:space="0" w:color="auto"/>
            </w:tcBorders>
            <w:noWrap/>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 xml:space="preserve">- </w:t>
            </w:r>
          </w:p>
        </w:tc>
        <w:tc>
          <w:tcPr>
            <w:tcW w:w="1097" w:type="pct"/>
            <w:vAlign w:val="center"/>
          </w:tcPr>
          <w:p w:rsidR="009B5110" w:rsidRPr="00FA552C" w:rsidRDefault="009B5110" w:rsidP="00FE3D6C">
            <w:pPr>
              <w:widowControl/>
              <w:jc w:val="left"/>
              <w:rPr>
                <w:rFonts w:ascii="宋体" w:hAnsi="宋体" w:cs="宋体"/>
                <w:kern w:val="0"/>
                <w:sz w:val="20"/>
                <w:szCs w:val="20"/>
              </w:rPr>
            </w:pPr>
            <w:r w:rsidRPr="00FA552C">
              <w:rPr>
                <w:rFonts w:ascii="宋体" w:hAnsi="宋体" w:cs="宋体" w:hint="eastAsia"/>
                <w:kern w:val="0"/>
                <w:sz w:val="20"/>
                <w:szCs w:val="20"/>
              </w:rPr>
              <w:t xml:space="preserve">　</w:t>
            </w: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⒈流转入农户的面积</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Pr>
                <w:rFonts w:ascii="宋体" w:hAnsi="宋体" w:cs="宋体" w:hint="eastAsia"/>
                <w:kern w:val="0"/>
                <w:sz w:val="18"/>
                <w:szCs w:val="18"/>
              </w:rPr>
              <w:t>7</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万亩</w:t>
            </w:r>
          </w:p>
        </w:tc>
        <w:tc>
          <w:tcPr>
            <w:tcW w:w="1097" w:type="pct"/>
            <w:vAlign w:val="center"/>
          </w:tcPr>
          <w:p w:rsidR="009B5110" w:rsidRPr="00FA552C" w:rsidRDefault="009B5110" w:rsidP="00FE3D6C">
            <w:pPr>
              <w:widowControl/>
              <w:jc w:val="left"/>
              <w:rPr>
                <w:rFonts w:ascii="宋体" w:hAnsi="宋体" w:cs="宋体"/>
                <w:kern w:val="0"/>
                <w:sz w:val="20"/>
                <w:szCs w:val="20"/>
              </w:rPr>
            </w:pPr>
            <w:r w:rsidRPr="00FA552C">
              <w:rPr>
                <w:rFonts w:ascii="宋体" w:hAnsi="宋体" w:cs="宋体" w:hint="eastAsia"/>
                <w:kern w:val="0"/>
                <w:sz w:val="20"/>
                <w:szCs w:val="20"/>
              </w:rPr>
              <w:t xml:space="preserve">　</w:t>
            </w: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⒉流转入专业合作社的面积</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Pr>
                <w:rFonts w:ascii="宋体" w:hAnsi="宋体" w:cs="宋体" w:hint="eastAsia"/>
                <w:kern w:val="0"/>
                <w:sz w:val="18"/>
                <w:szCs w:val="18"/>
              </w:rPr>
              <w:t>8</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万亩</w:t>
            </w:r>
          </w:p>
        </w:tc>
        <w:tc>
          <w:tcPr>
            <w:tcW w:w="1097" w:type="pct"/>
            <w:vAlign w:val="center"/>
          </w:tcPr>
          <w:p w:rsidR="009B5110" w:rsidRPr="00FA552C" w:rsidRDefault="009B5110" w:rsidP="00FE3D6C">
            <w:pPr>
              <w:widowControl/>
              <w:jc w:val="left"/>
              <w:rPr>
                <w:rFonts w:ascii="宋体" w:hAnsi="宋体" w:cs="宋体"/>
                <w:kern w:val="0"/>
                <w:sz w:val="20"/>
                <w:szCs w:val="20"/>
              </w:rPr>
            </w:pPr>
            <w:r w:rsidRPr="00FA552C">
              <w:rPr>
                <w:rFonts w:ascii="宋体" w:hAnsi="宋体" w:cs="宋体" w:hint="eastAsia"/>
                <w:kern w:val="0"/>
                <w:sz w:val="20"/>
                <w:szCs w:val="20"/>
              </w:rPr>
              <w:t xml:space="preserve">　</w:t>
            </w: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⒊流转入企业的面积</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Pr>
                <w:rFonts w:ascii="宋体" w:hAnsi="宋体" w:cs="宋体" w:hint="eastAsia"/>
                <w:kern w:val="0"/>
                <w:sz w:val="18"/>
                <w:szCs w:val="18"/>
              </w:rPr>
              <w:t>9</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万亩</w:t>
            </w:r>
          </w:p>
        </w:tc>
        <w:tc>
          <w:tcPr>
            <w:tcW w:w="1097" w:type="pct"/>
            <w:vAlign w:val="center"/>
          </w:tcPr>
          <w:p w:rsidR="009B5110" w:rsidRPr="00FA552C" w:rsidRDefault="009B5110" w:rsidP="00FE3D6C">
            <w:pPr>
              <w:widowControl/>
              <w:jc w:val="left"/>
              <w:rPr>
                <w:rFonts w:ascii="宋体" w:hAnsi="宋体" w:cs="宋体"/>
                <w:kern w:val="0"/>
                <w:sz w:val="20"/>
                <w:szCs w:val="20"/>
              </w:rPr>
            </w:pPr>
            <w:r w:rsidRPr="00FA552C">
              <w:rPr>
                <w:rFonts w:ascii="宋体" w:hAnsi="宋体" w:cs="宋体" w:hint="eastAsia"/>
                <w:kern w:val="0"/>
                <w:sz w:val="20"/>
                <w:szCs w:val="20"/>
              </w:rPr>
              <w:t xml:space="preserve">　</w:t>
            </w: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⒋流转入其他主体的面积</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1</w:t>
            </w:r>
            <w:r>
              <w:rPr>
                <w:rFonts w:ascii="宋体" w:hAnsi="宋体" w:cs="宋体" w:hint="eastAsia"/>
                <w:kern w:val="0"/>
                <w:sz w:val="18"/>
                <w:szCs w:val="18"/>
              </w:rPr>
              <w:t>0</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万亩</w:t>
            </w:r>
          </w:p>
        </w:tc>
        <w:tc>
          <w:tcPr>
            <w:tcW w:w="1097" w:type="pct"/>
            <w:vAlign w:val="center"/>
          </w:tcPr>
          <w:p w:rsidR="009B5110" w:rsidRPr="00FA552C" w:rsidRDefault="009B5110" w:rsidP="00FE3D6C">
            <w:pPr>
              <w:widowControl/>
              <w:jc w:val="left"/>
              <w:rPr>
                <w:rFonts w:ascii="宋体" w:hAnsi="宋体" w:cs="宋体"/>
                <w:kern w:val="0"/>
                <w:sz w:val="20"/>
                <w:szCs w:val="20"/>
              </w:rPr>
            </w:pPr>
            <w:r w:rsidRPr="00FA552C">
              <w:rPr>
                <w:rFonts w:ascii="宋体" w:hAnsi="宋体" w:cs="宋体" w:hint="eastAsia"/>
                <w:kern w:val="0"/>
                <w:sz w:val="20"/>
                <w:szCs w:val="20"/>
              </w:rPr>
              <w:t xml:space="preserve">　</w:t>
            </w: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ind w:firstLineChars="150" w:firstLine="270"/>
              <w:jc w:val="left"/>
              <w:rPr>
                <w:rFonts w:ascii="宋体" w:hAnsi="宋体" w:cs="宋体"/>
                <w:kern w:val="0"/>
                <w:sz w:val="18"/>
                <w:szCs w:val="18"/>
              </w:rPr>
            </w:pPr>
            <w:r w:rsidRPr="00FA552C">
              <w:rPr>
                <w:rFonts w:ascii="宋体" w:hAnsi="宋体" w:cs="宋体" w:hint="eastAsia"/>
                <w:kern w:val="0"/>
                <w:sz w:val="18"/>
                <w:szCs w:val="18"/>
              </w:rPr>
              <w:t>㈢流转出承包耕地的农户数</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1</w:t>
            </w:r>
            <w:r>
              <w:rPr>
                <w:rFonts w:ascii="宋体" w:hAnsi="宋体" w:cs="宋体" w:hint="eastAsia"/>
                <w:kern w:val="0"/>
                <w:sz w:val="18"/>
                <w:szCs w:val="18"/>
              </w:rPr>
              <w:t>1</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户</w:t>
            </w:r>
          </w:p>
        </w:tc>
        <w:tc>
          <w:tcPr>
            <w:tcW w:w="1097" w:type="pct"/>
            <w:vAlign w:val="center"/>
          </w:tcPr>
          <w:p w:rsidR="009B5110" w:rsidRPr="00FA552C" w:rsidRDefault="009B5110" w:rsidP="00FE3D6C">
            <w:pPr>
              <w:widowControl/>
              <w:jc w:val="left"/>
              <w:rPr>
                <w:rFonts w:ascii="宋体" w:hAnsi="宋体" w:cs="宋体"/>
                <w:kern w:val="0"/>
                <w:sz w:val="20"/>
                <w:szCs w:val="20"/>
              </w:rPr>
            </w:pPr>
            <w:r w:rsidRPr="00FA552C">
              <w:rPr>
                <w:rFonts w:ascii="宋体" w:hAnsi="宋体" w:cs="宋体" w:hint="eastAsia"/>
                <w:kern w:val="0"/>
                <w:sz w:val="20"/>
                <w:szCs w:val="20"/>
              </w:rPr>
              <w:t xml:space="preserve">　</w:t>
            </w: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ind w:firstLineChars="150" w:firstLine="270"/>
              <w:jc w:val="left"/>
              <w:rPr>
                <w:rFonts w:ascii="宋体" w:hAnsi="宋体" w:cs="宋体"/>
                <w:kern w:val="0"/>
                <w:sz w:val="18"/>
                <w:szCs w:val="18"/>
              </w:rPr>
            </w:pPr>
            <w:r w:rsidRPr="00FA552C">
              <w:rPr>
                <w:rFonts w:ascii="宋体" w:hAnsi="宋体" w:cs="宋体" w:hint="eastAsia"/>
                <w:kern w:val="0"/>
                <w:sz w:val="18"/>
                <w:szCs w:val="18"/>
              </w:rPr>
              <w:t>㈣签订耕地流转合同份数</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1</w:t>
            </w:r>
            <w:r>
              <w:rPr>
                <w:rFonts w:ascii="宋体" w:hAnsi="宋体" w:cs="宋体" w:hint="eastAsia"/>
                <w:kern w:val="0"/>
                <w:sz w:val="18"/>
                <w:szCs w:val="18"/>
              </w:rPr>
              <w:t>2</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份</w:t>
            </w:r>
          </w:p>
        </w:tc>
        <w:tc>
          <w:tcPr>
            <w:tcW w:w="1097" w:type="pct"/>
            <w:vAlign w:val="center"/>
          </w:tcPr>
          <w:p w:rsidR="009B5110" w:rsidRPr="00FA552C" w:rsidRDefault="009B5110" w:rsidP="00FE3D6C">
            <w:pPr>
              <w:widowControl/>
              <w:jc w:val="left"/>
              <w:rPr>
                <w:rFonts w:ascii="宋体" w:hAnsi="宋体" w:cs="宋体"/>
                <w:kern w:val="0"/>
                <w:sz w:val="20"/>
                <w:szCs w:val="20"/>
              </w:rPr>
            </w:pPr>
            <w:r w:rsidRPr="00FA552C">
              <w:rPr>
                <w:rFonts w:ascii="宋体" w:hAnsi="宋体" w:cs="宋体" w:hint="eastAsia"/>
                <w:kern w:val="0"/>
                <w:sz w:val="20"/>
                <w:szCs w:val="20"/>
              </w:rPr>
              <w:t xml:space="preserve">　</w:t>
            </w: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ind w:firstLineChars="150" w:firstLine="270"/>
              <w:jc w:val="left"/>
              <w:rPr>
                <w:rFonts w:ascii="宋体" w:hAnsi="宋体" w:cs="宋体"/>
                <w:kern w:val="0"/>
                <w:sz w:val="18"/>
                <w:szCs w:val="18"/>
              </w:rPr>
            </w:pPr>
            <w:r w:rsidRPr="00FA552C">
              <w:rPr>
                <w:rFonts w:ascii="宋体" w:hAnsi="宋体" w:cs="宋体" w:hint="eastAsia"/>
                <w:kern w:val="0"/>
                <w:sz w:val="18"/>
                <w:szCs w:val="18"/>
              </w:rPr>
              <w:t>㈤签订流转合同的耕地流转面积</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1</w:t>
            </w:r>
            <w:r>
              <w:rPr>
                <w:rFonts w:ascii="宋体" w:hAnsi="宋体" w:cs="宋体" w:hint="eastAsia"/>
                <w:kern w:val="0"/>
                <w:sz w:val="18"/>
                <w:szCs w:val="18"/>
              </w:rPr>
              <w:t>3</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万亩</w:t>
            </w:r>
          </w:p>
        </w:tc>
        <w:tc>
          <w:tcPr>
            <w:tcW w:w="1097" w:type="pct"/>
            <w:vAlign w:val="center"/>
          </w:tcPr>
          <w:p w:rsidR="009B5110" w:rsidRPr="00FA552C" w:rsidRDefault="009B5110" w:rsidP="00FE3D6C">
            <w:pPr>
              <w:widowControl/>
              <w:jc w:val="left"/>
              <w:rPr>
                <w:rFonts w:ascii="宋体" w:hAnsi="宋体" w:cs="宋体"/>
                <w:kern w:val="0"/>
                <w:sz w:val="20"/>
                <w:szCs w:val="20"/>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b/>
                <w:kern w:val="0"/>
                <w:sz w:val="18"/>
                <w:szCs w:val="18"/>
              </w:rPr>
            </w:pPr>
            <w:r w:rsidRPr="00FA552C">
              <w:rPr>
                <w:rFonts w:ascii="宋体" w:hAnsi="宋体" w:cs="宋体" w:hint="eastAsia"/>
                <w:b/>
                <w:kern w:val="0"/>
                <w:sz w:val="18"/>
                <w:szCs w:val="18"/>
              </w:rPr>
              <w:t>二、土地承包经营纠纷仲裁情况</w:t>
            </w:r>
          </w:p>
        </w:tc>
        <w:tc>
          <w:tcPr>
            <w:tcW w:w="567" w:type="pct"/>
            <w:tcBorders>
              <w:top w:val="nil"/>
              <w:left w:val="nil"/>
              <w:bottom w:val="nil"/>
              <w:right w:val="single" w:sz="4" w:space="0" w:color="auto"/>
            </w:tcBorders>
            <w:noWrap/>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w:t>
            </w:r>
          </w:p>
        </w:tc>
        <w:tc>
          <w:tcPr>
            <w:tcW w:w="638" w:type="pct"/>
            <w:tcBorders>
              <w:top w:val="nil"/>
              <w:left w:val="nil"/>
              <w:bottom w:val="nil"/>
              <w:right w:val="single" w:sz="4" w:space="0" w:color="auto"/>
            </w:tcBorders>
            <w:noWrap/>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 xml:space="preserve">- </w:t>
            </w:r>
          </w:p>
        </w:tc>
        <w:tc>
          <w:tcPr>
            <w:tcW w:w="1097" w:type="pct"/>
            <w:vAlign w:val="center"/>
          </w:tcPr>
          <w:p w:rsidR="009B5110" w:rsidRPr="00FA552C" w:rsidRDefault="009B5110" w:rsidP="00FE3D6C">
            <w:pPr>
              <w:widowControl/>
              <w:jc w:val="left"/>
              <w:rPr>
                <w:rFonts w:ascii="宋体" w:hAnsi="宋体" w:cs="宋体"/>
                <w:kern w:val="0"/>
                <w:sz w:val="20"/>
                <w:szCs w:val="20"/>
              </w:rPr>
            </w:pPr>
            <w:r w:rsidRPr="00FA552C">
              <w:rPr>
                <w:rFonts w:ascii="宋体" w:hAnsi="宋体" w:cs="宋体" w:hint="eastAsia"/>
                <w:kern w:val="0"/>
                <w:sz w:val="20"/>
                <w:szCs w:val="20"/>
              </w:rPr>
              <w:t xml:space="preserve">　</w:t>
            </w: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ind w:firstLineChars="150" w:firstLine="270"/>
              <w:jc w:val="left"/>
              <w:rPr>
                <w:rFonts w:ascii="宋体" w:hAnsi="宋体" w:cs="宋体"/>
                <w:kern w:val="0"/>
                <w:sz w:val="18"/>
                <w:szCs w:val="18"/>
              </w:rPr>
            </w:pPr>
            <w:r w:rsidRPr="00FA552C">
              <w:rPr>
                <w:rFonts w:ascii="宋体" w:hAnsi="宋体" w:cs="宋体" w:hint="eastAsia"/>
                <w:kern w:val="0"/>
                <w:sz w:val="18"/>
                <w:szCs w:val="18"/>
              </w:rPr>
              <w:t>㈠建立仲裁委员会数</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1</w:t>
            </w:r>
            <w:r>
              <w:rPr>
                <w:rFonts w:ascii="宋体" w:hAnsi="宋体" w:cs="宋体" w:hint="eastAsia"/>
                <w:kern w:val="0"/>
                <w:sz w:val="18"/>
                <w:szCs w:val="18"/>
              </w:rPr>
              <w:t>4</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1097" w:type="pct"/>
            <w:vAlign w:val="center"/>
          </w:tcPr>
          <w:p w:rsidR="009B5110" w:rsidRPr="00FA552C" w:rsidRDefault="009B5110" w:rsidP="00FE3D6C">
            <w:pPr>
              <w:widowControl/>
              <w:jc w:val="left"/>
              <w:rPr>
                <w:rFonts w:ascii="宋体" w:hAnsi="宋体" w:cs="宋体"/>
                <w:kern w:val="0"/>
                <w:sz w:val="20"/>
                <w:szCs w:val="20"/>
              </w:rPr>
            </w:pPr>
            <w:r w:rsidRPr="00FA552C">
              <w:rPr>
                <w:rFonts w:ascii="宋体" w:hAnsi="宋体" w:cs="宋体" w:hint="eastAsia"/>
                <w:kern w:val="0"/>
                <w:sz w:val="20"/>
                <w:szCs w:val="20"/>
              </w:rPr>
              <w:t xml:space="preserve">　</w:t>
            </w: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ind w:firstLineChars="150" w:firstLine="270"/>
              <w:jc w:val="left"/>
              <w:rPr>
                <w:rFonts w:ascii="宋体" w:hAnsi="宋体" w:cs="宋体"/>
                <w:kern w:val="0"/>
                <w:sz w:val="18"/>
                <w:szCs w:val="18"/>
              </w:rPr>
            </w:pPr>
            <w:r w:rsidRPr="00FA552C">
              <w:rPr>
                <w:rFonts w:ascii="宋体" w:hAnsi="宋体" w:cs="宋体" w:hint="eastAsia"/>
                <w:kern w:val="0"/>
                <w:sz w:val="18"/>
                <w:szCs w:val="18"/>
              </w:rPr>
              <w:t>㈡聘任仲裁员数</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Pr>
                <w:rFonts w:ascii="宋体" w:hAnsi="宋体" w:cs="宋体" w:hint="eastAsia"/>
                <w:kern w:val="0"/>
                <w:sz w:val="18"/>
                <w:szCs w:val="18"/>
              </w:rPr>
              <w:t>15</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人</w:t>
            </w:r>
          </w:p>
        </w:tc>
        <w:tc>
          <w:tcPr>
            <w:tcW w:w="1097" w:type="pct"/>
            <w:vAlign w:val="center"/>
          </w:tcPr>
          <w:p w:rsidR="009B5110" w:rsidRPr="00FA552C" w:rsidRDefault="009B5110" w:rsidP="00FE3D6C">
            <w:pPr>
              <w:widowControl/>
              <w:jc w:val="left"/>
              <w:rPr>
                <w:rFonts w:ascii="宋体" w:hAnsi="宋体" w:cs="宋体"/>
                <w:kern w:val="0"/>
                <w:sz w:val="20"/>
                <w:szCs w:val="20"/>
              </w:rPr>
            </w:pPr>
            <w:r w:rsidRPr="00FA552C">
              <w:rPr>
                <w:rFonts w:ascii="宋体" w:hAnsi="宋体" w:cs="宋体" w:hint="eastAsia"/>
                <w:kern w:val="0"/>
                <w:sz w:val="20"/>
                <w:szCs w:val="20"/>
              </w:rPr>
              <w:t xml:space="preserve">　</w:t>
            </w: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ind w:firstLineChars="150" w:firstLine="270"/>
              <w:jc w:val="left"/>
              <w:rPr>
                <w:rFonts w:ascii="宋体" w:hAnsi="宋体" w:cs="宋体"/>
                <w:kern w:val="0"/>
                <w:sz w:val="18"/>
                <w:szCs w:val="18"/>
              </w:rPr>
            </w:pPr>
            <w:r w:rsidRPr="00FA552C">
              <w:rPr>
                <w:rFonts w:ascii="宋体" w:hAnsi="宋体" w:cs="宋体" w:hint="eastAsia"/>
                <w:kern w:val="0"/>
                <w:sz w:val="18"/>
                <w:szCs w:val="18"/>
              </w:rPr>
              <w:t>㈢仲裁委员会受理纠纷数</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16</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件</w:t>
            </w:r>
          </w:p>
        </w:tc>
        <w:tc>
          <w:tcPr>
            <w:tcW w:w="1097" w:type="pct"/>
            <w:vAlign w:val="center"/>
          </w:tcPr>
          <w:p w:rsidR="009B5110" w:rsidRPr="00FA552C" w:rsidRDefault="009B5110" w:rsidP="00FE3D6C">
            <w:pPr>
              <w:widowControl/>
              <w:jc w:val="left"/>
              <w:rPr>
                <w:rFonts w:ascii="宋体" w:hAnsi="宋体" w:cs="宋体"/>
                <w:kern w:val="0"/>
                <w:sz w:val="20"/>
                <w:szCs w:val="20"/>
              </w:rPr>
            </w:pPr>
            <w:r w:rsidRPr="00FA552C">
              <w:rPr>
                <w:rFonts w:ascii="宋体" w:hAnsi="宋体" w:cs="宋体" w:hint="eastAsia"/>
                <w:kern w:val="0"/>
                <w:sz w:val="20"/>
                <w:szCs w:val="20"/>
              </w:rPr>
              <w:t xml:space="preserve">　</w:t>
            </w: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其中：⒈裁决纠纷数</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17</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件</w:t>
            </w:r>
          </w:p>
        </w:tc>
        <w:tc>
          <w:tcPr>
            <w:tcW w:w="1097" w:type="pct"/>
            <w:vAlign w:val="center"/>
          </w:tcPr>
          <w:p w:rsidR="009B5110" w:rsidRPr="00FA552C" w:rsidRDefault="009B5110" w:rsidP="00FE3D6C">
            <w:pPr>
              <w:widowControl/>
              <w:jc w:val="left"/>
              <w:rPr>
                <w:rFonts w:ascii="宋体" w:hAnsi="宋体" w:cs="宋体"/>
                <w:kern w:val="0"/>
                <w:sz w:val="20"/>
                <w:szCs w:val="20"/>
              </w:rPr>
            </w:pPr>
            <w:r w:rsidRPr="00FA552C">
              <w:rPr>
                <w:rFonts w:ascii="宋体" w:hAnsi="宋体" w:cs="宋体" w:hint="eastAsia"/>
                <w:kern w:val="0"/>
                <w:sz w:val="20"/>
                <w:szCs w:val="20"/>
              </w:rPr>
              <w:t xml:space="preserve">　</w:t>
            </w: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⒉和解或调解纠纷数</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18</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件</w:t>
            </w:r>
          </w:p>
        </w:tc>
        <w:tc>
          <w:tcPr>
            <w:tcW w:w="1097" w:type="pct"/>
            <w:vAlign w:val="center"/>
          </w:tcPr>
          <w:p w:rsidR="009B5110" w:rsidRPr="00FA552C" w:rsidRDefault="009B5110" w:rsidP="00FE3D6C">
            <w:pPr>
              <w:widowControl/>
              <w:jc w:val="left"/>
              <w:rPr>
                <w:rFonts w:ascii="宋体" w:hAnsi="宋体" w:cs="宋体"/>
                <w:kern w:val="0"/>
                <w:sz w:val="20"/>
                <w:szCs w:val="20"/>
              </w:rPr>
            </w:pPr>
            <w:r w:rsidRPr="00FA552C">
              <w:rPr>
                <w:rFonts w:ascii="宋体" w:hAnsi="宋体" w:cs="宋体" w:hint="eastAsia"/>
                <w:kern w:val="0"/>
                <w:sz w:val="20"/>
                <w:szCs w:val="20"/>
              </w:rPr>
              <w:t xml:space="preserve">　</w:t>
            </w: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b/>
                <w:bCs/>
                <w:kern w:val="0"/>
                <w:sz w:val="18"/>
                <w:szCs w:val="18"/>
              </w:rPr>
              <w:t>三、农业生产托管情况</w:t>
            </w:r>
          </w:p>
        </w:tc>
        <w:tc>
          <w:tcPr>
            <w:tcW w:w="567" w:type="pct"/>
            <w:tcBorders>
              <w:top w:val="nil"/>
              <w:left w:val="nil"/>
              <w:bottom w:val="nil"/>
              <w:right w:val="single" w:sz="4" w:space="0" w:color="auto"/>
            </w:tcBorders>
            <w:vAlign w:val="center"/>
          </w:tcPr>
          <w:p w:rsidR="009B5110" w:rsidRPr="00FA552C" w:rsidRDefault="009B5110" w:rsidP="00FE3D6C">
            <w:pPr>
              <w:widowControl/>
              <w:ind w:firstLineChars="250" w:firstLine="450"/>
              <w:jc w:val="left"/>
              <w:rPr>
                <w:rFonts w:ascii="宋体" w:hAnsi="宋体" w:cs="宋体"/>
                <w:kern w:val="0"/>
                <w:sz w:val="18"/>
                <w:szCs w:val="18"/>
              </w:rPr>
            </w:pPr>
            <w:r w:rsidRPr="00FA552C">
              <w:rPr>
                <w:rFonts w:ascii="宋体" w:hAnsi="宋体" w:cs="宋体" w:hint="eastAsia"/>
                <w:kern w:val="0"/>
                <w:sz w:val="18"/>
                <w:szCs w:val="18"/>
              </w:rPr>
              <w:t>-</w:t>
            </w:r>
          </w:p>
        </w:tc>
        <w:tc>
          <w:tcPr>
            <w:tcW w:w="638" w:type="pct"/>
            <w:tcBorders>
              <w:top w:val="nil"/>
              <w:left w:val="nil"/>
              <w:bottom w:val="nil"/>
              <w:right w:val="single" w:sz="4" w:space="0" w:color="auto"/>
            </w:tcBorders>
            <w:vAlign w:val="center"/>
          </w:tcPr>
          <w:p w:rsidR="009B5110" w:rsidRPr="00FA552C" w:rsidRDefault="009B5110" w:rsidP="00FE3D6C">
            <w:pPr>
              <w:widowControl/>
              <w:ind w:firstLineChars="250" w:firstLine="450"/>
              <w:jc w:val="left"/>
              <w:rPr>
                <w:rFonts w:ascii="宋体" w:hAnsi="宋体" w:cs="宋体"/>
                <w:kern w:val="0"/>
                <w:sz w:val="18"/>
                <w:szCs w:val="18"/>
              </w:rPr>
            </w:pPr>
            <w:r w:rsidRPr="00FA552C">
              <w:rPr>
                <w:rFonts w:ascii="宋体" w:hAnsi="宋体" w:cs="宋体" w:hint="eastAsia"/>
                <w:kern w:val="0"/>
                <w:sz w:val="18"/>
                <w:szCs w:val="18"/>
              </w:rPr>
              <w:t>-</w:t>
            </w:r>
          </w:p>
        </w:tc>
        <w:tc>
          <w:tcPr>
            <w:tcW w:w="1097" w:type="pct"/>
            <w:vAlign w:val="center"/>
          </w:tcPr>
          <w:p w:rsidR="009B5110" w:rsidRPr="00FA552C" w:rsidRDefault="009B5110" w:rsidP="00FE3D6C">
            <w:pPr>
              <w:widowControl/>
              <w:jc w:val="left"/>
              <w:rPr>
                <w:rFonts w:ascii="宋体" w:hAnsi="宋体" w:cs="宋体"/>
                <w:kern w:val="0"/>
                <w:sz w:val="18"/>
                <w:szCs w:val="18"/>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ind w:firstLineChars="150" w:firstLine="270"/>
              <w:jc w:val="left"/>
              <w:rPr>
                <w:rFonts w:ascii="宋体" w:hAnsi="宋体" w:cs="宋体"/>
                <w:b/>
                <w:bCs/>
                <w:kern w:val="0"/>
                <w:sz w:val="18"/>
                <w:szCs w:val="18"/>
              </w:rPr>
            </w:pPr>
            <w:r w:rsidRPr="00FA552C">
              <w:rPr>
                <w:rFonts w:ascii="宋体" w:hAnsi="宋体" w:cs="宋体" w:hint="eastAsia"/>
                <w:kern w:val="0"/>
                <w:sz w:val="18"/>
                <w:szCs w:val="18"/>
              </w:rPr>
              <w:t>㈠农业生产托管面积</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Pr>
                <w:rFonts w:ascii="宋体" w:hAnsi="宋体" w:cs="宋体" w:hint="eastAsia"/>
                <w:kern w:val="0"/>
                <w:sz w:val="18"/>
                <w:szCs w:val="18"/>
              </w:rPr>
              <w:t>19</w:t>
            </w:r>
          </w:p>
        </w:tc>
        <w:tc>
          <w:tcPr>
            <w:tcW w:w="638" w:type="pct"/>
            <w:tcBorders>
              <w:top w:val="nil"/>
              <w:left w:val="nil"/>
              <w:bottom w:val="nil"/>
              <w:right w:val="single" w:sz="4" w:space="0" w:color="auto"/>
            </w:tcBorders>
            <w:vAlign w:val="center"/>
          </w:tcPr>
          <w:p w:rsidR="009B5110" w:rsidRPr="00FA552C" w:rsidRDefault="009B5110" w:rsidP="00FE3D6C">
            <w:pPr>
              <w:widowControl/>
              <w:ind w:firstLineChars="250" w:firstLine="450"/>
              <w:jc w:val="left"/>
              <w:rPr>
                <w:rFonts w:ascii="宋体" w:hAnsi="宋体" w:cs="宋体"/>
                <w:kern w:val="0"/>
                <w:sz w:val="18"/>
                <w:szCs w:val="18"/>
              </w:rPr>
            </w:pPr>
            <w:r w:rsidRPr="00FA552C">
              <w:rPr>
                <w:rFonts w:ascii="宋体" w:hAnsi="宋体" w:cs="宋体" w:hint="eastAsia"/>
                <w:kern w:val="0"/>
                <w:sz w:val="18"/>
                <w:szCs w:val="18"/>
              </w:rPr>
              <w:t>万亩</w:t>
            </w:r>
          </w:p>
        </w:tc>
        <w:tc>
          <w:tcPr>
            <w:tcW w:w="1097" w:type="pct"/>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w:t>
            </w: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ind w:firstLineChars="300" w:firstLine="540"/>
              <w:jc w:val="left"/>
              <w:rPr>
                <w:rFonts w:ascii="宋体" w:hAnsi="宋体" w:cs="宋体"/>
                <w:kern w:val="0"/>
                <w:sz w:val="18"/>
                <w:szCs w:val="18"/>
              </w:rPr>
            </w:pPr>
            <w:r w:rsidRPr="00FA552C">
              <w:rPr>
                <w:rFonts w:ascii="宋体" w:hAnsi="宋体" w:cs="宋体" w:hint="eastAsia"/>
                <w:kern w:val="0"/>
                <w:sz w:val="18"/>
                <w:szCs w:val="18"/>
              </w:rPr>
              <w:t>⒈耕</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2</w:t>
            </w:r>
            <w:r>
              <w:rPr>
                <w:rFonts w:ascii="宋体" w:hAnsi="宋体" w:cs="宋体" w:hint="eastAsia"/>
                <w:kern w:val="0"/>
                <w:sz w:val="18"/>
                <w:szCs w:val="18"/>
              </w:rPr>
              <w:t>0</w:t>
            </w:r>
          </w:p>
        </w:tc>
        <w:tc>
          <w:tcPr>
            <w:tcW w:w="638" w:type="pct"/>
            <w:tcBorders>
              <w:top w:val="nil"/>
              <w:left w:val="nil"/>
              <w:bottom w:val="nil"/>
              <w:right w:val="single" w:sz="4" w:space="0" w:color="auto"/>
            </w:tcBorders>
            <w:vAlign w:val="center"/>
          </w:tcPr>
          <w:p w:rsidR="009B5110" w:rsidRPr="00FA552C" w:rsidRDefault="009B5110" w:rsidP="00FE3D6C">
            <w:pPr>
              <w:widowControl/>
              <w:ind w:firstLineChars="250" w:firstLine="450"/>
              <w:jc w:val="left"/>
              <w:rPr>
                <w:rFonts w:ascii="宋体" w:hAnsi="宋体" w:cs="宋体"/>
                <w:kern w:val="0"/>
                <w:sz w:val="18"/>
                <w:szCs w:val="18"/>
              </w:rPr>
            </w:pPr>
            <w:r w:rsidRPr="00FA552C">
              <w:rPr>
                <w:rFonts w:ascii="宋体" w:hAnsi="宋体" w:cs="宋体" w:hint="eastAsia"/>
                <w:kern w:val="0"/>
                <w:sz w:val="18"/>
                <w:szCs w:val="18"/>
              </w:rPr>
              <w:t>万亩</w:t>
            </w:r>
          </w:p>
        </w:tc>
        <w:tc>
          <w:tcPr>
            <w:tcW w:w="1097" w:type="pct"/>
            <w:vAlign w:val="center"/>
          </w:tcPr>
          <w:p w:rsidR="009B5110" w:rsidRPr="00FA552C" w:rsidRDefault="009B5110" w:rsidP="00FE3D6C">
            <w:pPr>
              <w:widowControl/>
              <w:ind w:firstLineChars="250" w:firstLine="450"/>
              <w:jc w:val="left"/>
              <w:rPr>
                <w:rFonts w:ascii="宋体" w:hAnsi="宋体" w:cs="宋体"/>
                <w:kern w:val="0"/>
                <w:sz w:val="18"/>
                <w:szCs w:val="18"/>
              </w:rPr>
            </w:pPr>
          </w:p>
        </w:tc>
      </w:tr>
      <w:tr w:rsidR="009B5110" w:rsidRPr="00FA552C" w:rsidTr="00FE3D6C">
        <w:trPr>
          <w:trHeight w:val="359"/>
          <w:jc w:val="center"/>
        </w:trPr>
        <w:tc>
          <w:tcPr>
            <w:tcW w:w="2698" w:type="pct"/>
            <w:tcBorders>
              <w:top w:val="nil"/>
              <w:left w:val="nil"/>
              <w:right w:val="single" w:sz="4" w:space="0" w:color="auto"/>
            </w:tcBorders>
            <w:vAlign w:val="center"/>
          </w:tcPr>
          <w:p w:rsidR="009B5110" w:rsidRPr="00FA552C" w:rsidRDefault="009B5110" w:rsidP="00FE3D6C">
            <w:pPr>
              <w:widowControl/>
              <w:ind w:firstLineChars="300" w:firstLine="540"/>
              <w:jc w:val="left"/>
              <w:rPr>
                <w:rFonts w:ascii="宋体" w:hAnsi="宋体" w:cs="宋体"/>
                <w:kern w:val="0"/>
                <w:sz w:val="18"/>
                <w:szCs w:val="18"/>
              </w:rPr>
            </w:pPr>
            <w:r w:rsidRPr="00FA552C">
              <w:rPr>
                <w:rFonts w:ascii="宋体" w:hAnsi="宋体" w:cs="宋体" w:hint="eastAsia"/>
                <w:kern w:val="0"/>
                <w:sz w:val="18"/>
                <w:szCs w:val="18"/>
              </w:rPr>
              <w:t>⒉种</w:t>
            </w:r>
          </w:p>
        </w:tc>
        <w:tc>
          <w:tcPr>
            <w:tcW w:w="567" w:type="pct"/>
            <w:tcBorders>
              <w:top w:val="nil"/>
              <w:left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2</w:t>
            </w:r>
            <w:r>
              <w:rPr>
                <w:rFonts w:ascii="宋体" w:hAnsi="宋体" w:cs="宋体" w:hint="eastAsia"/>
                <w:kern w:val="0"/>
                <w:sz w:val="18"/>
                <w:szCs w:val="18"/>
              </w:rPr>
              <w:t>1</w:t>
            </w:r>
          </w:p>
        </w:tc>
        <w:tc>
          <w:tcPr>
            <w:tcW w:w="638" w:type="pct"/>
            <w:tcBorders>
              <w:top w:val="nil"/>
              <w:left w:val="nil"/>
              <w:right w:val="single" w:sz="4" w:space="0" w:color="auto"/>
            </w:tcBorders>
            <w:vAlign w:val="center"/>
          </w:tcPr>
          <w:p w:rsidR="009B5110" w:rsidRPr="00FA552C" w:rsidRDefault="009B5110" w:rsidP="00FE3D6C">
            <w:pPr>
              <w:widowControl/>
              <w:ind w:firstLineChars="250" w:firstLine="450"/>
              <w:jc w:val="left"/>
              <w:rPr>
                <w:rFonts w:ascii="宋体" w:hAnsi="宋体" w:cs="宋体"/>
                <w:kern w:val="0"/>
                <w:sz w:val="18"/>
                <w:szCs w:val="18"/>
              </w:rPr>
            </w:pPr>
            <w:r w:rsidRPr="00FA552C">
              <w:rPr>
                <w:rFonts w:ascii="宋体" w:hAnsi="宋体" w:cs="宋体" w:hint="eastAsia"/>
                <w:kern w:val="0"/>
                <w:sz w:val="18"/>
                <w:szCs w:val="18"/>
              </w:rPr>
              <w:t>万亩</w:t>
            </w:r>
          </w:p>
        </w:tc>
        <w:tc>
          <w:tcPr>
            <w:tcW w:w="1097" w:type="pct"/>
            <w:vAlign w:val="center"/>
          </w:tcPr>
          <w:p w:rsidR="009B5110" w:rsidRPr="00FA552C" w:rsidRDefault="009B5110" w:rsidP="00FE3D6C">
            <w:pPr>
              <w:widowControl/>
              <w:ind w:firstLineChars="250" w:firstLine="450"/>
              <w:jc w:val="left"/>
              <w:rPr>
                <w:rFonts w:ascii="宋体" w:hAnsi="宋体" w:cs="宋体"/>
                <w:kern w:val="0"/>
                <w:sz w:val="18"/>
                <w:szCs w:val="18"/>
              </w:rPr>
            </w:pPr>
          </w:p>
        </w:tc>
      </w:tr>
      <w:tr w:rsidR="009B5110" w:rsidRPr="00FA552C" w:rsidTr="00FE3D6C">
        <w:trPr>
          <w:trHeight w:val="359"/>
          <w:jc w:val="center"/>
        </w:trPr>
        <w:tc>
          <w:tcPr>
            <w:tcW w:w="2698" w:type="pct"/>
            <w:tcBorders>
              <w:top w:val="nil"/>
              <w:left w:val="nil"/>
              <w:bottom w:val="single" w:sz="4" w:space="0" w:color="auto"/>
              <w:right w:val="single" w:sz="4" w:space="0" w:color="auto"/>
            </w:tcBorders>
            <w:vAlign w:val="center"/>
          </w:tcPr>
          <w:p w:rsidR="009B5110" w:rsidRPr="00FA552C" w:rsidRDefault="009B5110" w:rsidP="00FE3D6C">
            <w:pPr>
              <w:widowControl/>
              <w:ind w:firstLineChars="300" w:firstLine="540"/>
              <w:jc w:val="left"/>
              <w:rPr>
                <w:rFonts w:ascii="宋体" w:hAnsi="宋体" w:cs="宋体"/>
                <w:kern w:val="0"/>
                <w:sz w:val="18"/>
                <w:szCs w:val="18"/>
              </w:rPr>
            </w:pPr>
            <w:r w:rsidRPr="00FA552C">
              <w:rPr>
                <w:rFonts w:ascii="宋体" w:hAnsi="宋体" w:cs="宋体" w:hint="eastAsia"/>
                <w:kern w:val="0"/>
                <w:sz w:val="18"/>
                <w:szCs w:val="18"/>
              </w:rPr>
              <w:t>⒊防</w:t>
            </w:r>
          </w:p>
        </w:tc>
        <w:tc>
          <w:tcPr>
            <w:tcW w:w="567" w:type="pct"/>
            <w:tcBorders>
              <w:top w:val="nil"/>
              <w:left w:val="nil"/>
              <w:bottom w:val="single" w:sz="4" w:space="0" w:color="auto"/>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2</w:t>
            </w:r>
            <w:r>
              <w:rPr>
                <w:rFonts w:ascii="宋体" w:hAnsi="宋体" w:cs="宋体" w:hint="eastAsia"/>
                <w:kern w:val="0"/>
                <w:sz w:val="18"/>
                <w:szCs w:val="18"/>
              </w:rPr>
              <w:t>2</w:t>
            </w:r>
          </w:p>
        </w:tc>
        <w:tc>
          <w:tcPr>
            <w:tcW w:w="638" w:type="pct"/>
            <w:tcBorders>
              <w:top w:val="nil"/>
              <w:left w:val="nil"/>
              <w:bottom w:val="single" w:sz="4" w:space="0" w:color="auto"/>
              <w:right w:val="single" w:sz="4" w:space="0" w:color="auto"/>
            </w:tcBorders>
            <w:vAlign w:val="center"/>
          </w:tcPr>
          <w:p w:rsidR="009B5110" w:rsidRPr="00FA552C" w:rsidRDefault="009B5110" w:rsidP="00FE3D6C">
            <w:pPr>
              <w:widowControl/>
              <w:ind w:firstLineChars="250" w:firstLine="450"/>
              <w:jc w:val="left"/>
              <w:rPr>
                <w:rFonts w:ascii="宋体" w:hAnsi="宋体" w:cs="宋体"/>
                <w:kern w:val="0"/>
                <w:sz w:val="18"/>
                <w:szCs w:val="18"/>
              </w:rPr>
            </w:pPr>
            <w:r w:rsidRPr="00FA552C">
              <w:rPr>
                <w:rFonts w:ascii="宋体" w:hAnsi="宋体" w:cs="宋体" w:hint="eastAsia"/>
                <w:kern w:val="0"/>
                <w:sz w:val="18"/>
                <w:szCs w:val="18"/>
              </w:rPr>
              <w:t>万亩</w:t>
            </w:r>
          </w:p>
        </w:tc>
        <w:tc>
          <w:tcPr>
            <w:tcW w:w="1097" w:type="pct"/>
            <w:tcBorders>
              <w:bottom w:val="single" w:sz="4" w:space="0" w:color="auto"/>
            </w:tcBorders>
            <w:vAlign w:val="center"/>
          </w:tcPr>
          <w:p w:rsidR="009B5110" w:rsidRPr="00FA552C" w:rsidRDefault="009B5110" w:rsidP="00FE3D6C">
            <w:pPr>
              <w:widowControl/>
              <w:ind w:firstLineChars="250" w:firstLine="450"/>
              <w:jc w:val="left"/>
              <w:rPr>
                <w:rFonts w:ascii="宋体" w:hAnsi="宋体" w:cs="宋体"/>
                <w:kern w:val="0"/>
                <w:sz w:val="18"/>
                <w:szCs w:val="18"/>
              </w:rPr>
            </w:pPr>
          </w:p>
        </w:tc>
      </w:tr>
    </w:tbl>
    <w:p w:rsidR="009B5110" w:rsidRDefault="009B5110" w:rsidP="009B5110"/>
    <w:p w:rsidR="009B5110" w:rsidRDefault="009B5110" w:rsidP="009B5110"/>
    <w:p w:rsidR="009B5110" w:rsidRPr="00070FFA" w:rsidRDefault="009B5110" w:rsidP="009B5110"/>
    <w:p w:rsidR="009B5110" w:rsidRPr="00FA552C" w:rsidRDefault="009B5110" w:rsidP="009B5110">
      <w:pPr>
        <w:ind w:rightChars="154" w:right="323"/>
        <w:rPr>
          <w:rFonts w:ascii="黑体" w:eastAsia="黑体"/>
          <w:sz w:val="24"/>
        </w:rPr>
      </w:pPr>
      <w:r>
        <w:rPr>
          <w:rFonts w:hint="eastAsia"/>
          <w:sz w:val="18"/>
        </w:rPr>
        <w:lastRenderedPageBreak/>
        <w:t>续表</w:t>
      </w:r>
      <w:r>
        <w:rPr>
          <w:rFonts w:hint="eastAsia"/>
          <w:sz w:val="18"/>
        </w:rPr>
        <w:t>1</w:t>
      </w:r>
      <w:r w:rsidRPr="00FA552C">
        <w:rPr>
          <w:rFonts w:hint="eastAsia"/>
          <w:sz w:val="18"/>
        </w:rPr>
        <w:t xml:space="preserve">                                    </w:t>
      </w:r>
    </w:p>
    <w:tbl>
      <w:tblPr>
        <w:tblW w:w="5000" w:type="pct"/>
        <w:jc w:val="center"/>
        <w:tblInd w:w="1" w:type="dxa"/>
        <w:tblLook w:val="0000"/>
      </w:tblPr>
      <w:tblGrid>
        <w:gridCol w:w="4599"/>
        <w:gridCol w:w="966"/>
        <w:gridCol w:w="1087"/>
        <w:gridCol w:w="1870"/>
      </w:tblGrid>
      <w:tr w:rsidR="009B5110" w:rsidRPr="00FA552C" w:rsidTr="00FE3D6C">
        <w:trPr>
          <w:trHeight w:val="397"/>
          <w:jc w:val="center"/>
        </w:trPr>
        <w:tc>
          <w:tcPr>
            <w:tcW w:w="2698" w:type="pct"/>
            <w:tcBorders>
              <w:top w:val="single" w:sz="8" w:space="0" w:color="auto"/>
              <w:left w:val="nil"/>
              <w:bottom w:val="single" w:sz="4" w:space="0" w:color="auto"/>
              <w:right w:val="single" w:sz="4" w:space="0" w:color="auto"/>
            </w:tcBorders>
            <w:vAlign w:val="center"/>
          </w:tcPr>
          <w:p w:rsidR="009B5110" w:rsidRPr="00FA552C" w:rsidRDefault="009B5110" w:rsidP="00FE3D6C">
            <w:pPr>
              <w:widowControl/>
              <w:jc w:val="center"/>
              <w:rPr>
                <w:rFonts w:ascii="宋体" w:hAnsi="宋体" w:cs="宋体"/>
                <w:bCs/>
                <w:kern w:val="0"/>
                <w:sz w:val="18"/>
                <w:szCs w:val="18"/>
              </w:rPr>
            </w:pPr>
            <w:r w:rsidRPr="00FA552C">
              <w:rPr>
                <w:rFonts w:ascii="宋体" w:hAnsi="宋体" w:cs="宋体" w:hint="eastAsia"/>
                <w:bCs/>
                <w:kern w:val="0"/>
                <w:sz w:val="18"/>
                <w:szCs w:val="18"/>
              </w:rPr>
              <w:t>指标名称</w:t>
            </w:r>
          </w:p>
        </w:tc>
        <w:tc>
          <w:tcPr>
            <w:tcW w:w="567" w:type="pct"/>
            <w:tcBorders>
              <w:top w:val="single" w:sz="8" w:space="0" w:color="auto"/>
              <w:left w:val="nil"/>
              <w:bottom w:val="single" w:sz="4" w:space="0" w:color="auto"/>
              <w:right w:val="single" w:sz="4" w:space="0" w:color="auto"/>
            </w:tcBorders>
            <w:vAlign w:val="center"/>
          </w:tcPr>
          <w:p w:rsidR="009B5110" w:rsidRPr="00FA552C" w:rsidRDefault="009B5110" w:rsidP="00FE3D6C">
            <w:pPr>
              <w:widowControl/>
              <w:jc w:val="center"/>
              <w:rPr>
                <w:rFonts w:ascii="宋体" w:hAnsi="宋体" w:cs="宋体"/>
                <w:bCs/>
                <w:kern w:val="0"/>
                <w:sz w:val="18"/>
                <w:szCs w:val="18"/>
              </w:rPr>
            </w:pPr>
            <w:r w:rsidRPr="00FA552C">
              <w:rPr>
                <w:rFonts w:ascii="宋体" w:hAnsi="宋体" w:cs="宋体" w:hint="eastAsia"/>
                <w:bCs/>
                <w:kern w:val="0"/>
                <w:sz w:val="18"/>
                <w:szCs w:val="18"/>
              </w:rPr>
              <w:t>代码</w:t>
            </w:r>
          </w:p>
        </w:tc>
        <w:tc>
          <w:tcPr>
            <w:tcW w:w="638" w:type="pct"/>
            <w:tcBorders>
              <w:top w:val="single" w:sz="8" w:space="0" w:color="auto"/>
              <w:left w:val="nil"/>
              <w:bottom w:val="single" w:sz="4" w:space="0" w:color="auto"/>
              <w:right w:val="single" w:sz="4" w:space="0" w:color="auto"/>
            </w:tcBorders>
            <w:vAlign w:val="center"/>
          </w:tcPr>
          <w:p w:rsidR="009B5110" w:rsidRPr="00FA552C" w:rsidRDefault="009B5110" w:rsidP="00FE3D6C">
            <w:pPr>
              <w:widowControl/>
              <w:jc w:val="center"/>
              <w:rPr>
                <w:rFonts w:ascii="宋体" w:hAnsi="宋体" w:cs="宋体"/>
                <w:bCs/>
                <w:kern w:val="0"/>
                <w:sz w:val="18"/>
                <w:szCs w:val="18"/>
              </w:rPr>
            </w:pPr>
            <w:r w:rsidRPr="00FA552C">
              <w:rPr>
                <w:rFonts w:ascii="宋体" w:hAnsi="宋体" w:cs="宋体" w:hint="eastAsia"/>
                <w:bCs/>
                <w:kern w:val="0"/>
                <w:sz w:val="18"/>
                <w:szCs w:val="18"/>
              </w:rPr>
              <w:t>计量单位</w:t>
            </w:r>
          </w:p>
        </w:tc>
        <w:tc>
          <w:tcPr>
            <w:tcW w:w="1097" w:type="pct"/>
            <w:tcBorders>
              <w:top w:val="single" w:sz="8" w:space="0" w:color="auto"/>
              <w:left w:val="nil"/>
              <w:bottom w:val="single" w:sz="4" w:space="0" w:color="auto"/>
              <w:right w:val="nil"/>
            </w:tcBorders>
            <w:vAlign w:val="center"/>
          </w:tcPr>
          <w:p w:rsidR="009B5110" w:rsidRPr="00FA552C" w:rsidRDefault="009B5110" w:rsidP="00FE3D6C">
            <w:pPr>
              <w:widowControl/>
              <w:jc w:val="center"/>
              <w:rPr>
                <w:rFonts w:ascii="宋体" w:hAnsi="宋体" w:cs="宋体"/>
                <w:bCs/>
                <w:kern w:val="0"/>
                <w:sz w:val="20"/>
                <w:szCs w:val="20"/>
              </w:rPr>
            </w:pPr>
            <w:r w:rsidRPr="00FA552C">
              <w:rPr>
                <w:rFonts w:ascii="宋体" w:hAnsi="宋体" w:cs="宋体" w:hint="eastAsia"/>
                <w:bCs/>
                <w:kern w:val="0"/>
                <w:sz w:val="20"/>
                <w:szCs w:val="20"/>
              </w:rPr>
              <w:t>数量</w:t>
            </w:r>
          </w:p>
        </w:tc>
      </w:tr>
      <w:tr w:rsidR="009B5110" w:rsidRPr="00FA552C" w:rsidTr="00FE3D6C">
        <w:trPr>
          <w:trHeight w:val="397"/>
          <w:jc w:val="center"/>
        </w:trPr>
        <w:tc>
          <w:tcPr>
            <w:tcW w:w="2698" w:type="pct"/>
            <w:tcBorders>
              <w:top w:val="single" w:sz="4" w:space="0" w:color="auto"/>
              <w:left w:val="nil"/>
              <w:bottom w:val="single" w:sz="4" w:space="0" w:color="auto"/>
              <w:right w:val="nil"/>
            </w:tcBorders>
            <w:noWrap/>
            <w:vAlign w:val="center"/>
          </w:tcPr>
          <w:p w:rsidR="009B5110" w:rsidRPr="00FA552C" w:rsidRDefault="009B5110" w:rsidP="00FE3D6C">
            <w:pPr>
              <w:widowControl/>
              <w:jc w:val="center"/>
              <w:rPr>
                <w:rFonts w:ascii="宋体" w:hAnsi="宋体" w:cs="宋体"/>
                <w:bCs/>
                <w:kern w:val="0"/>
                <w:sz w:val="18"/>
                <w:szCs w:val="18"/>
              </w:rPr>
            </w:pPr>
            <w:r w:rsidRPr="00FA552C">
              <w:rPr>
                <w:rFonts w:ascii="宋体" w:hAnsi="宋体" w:cs="宋体" w:hint="eastAsia"/>
                <w:bCs/>
                <w:kern w:val="0"/>
                <w:sz w:val="18"/>
                <w:szCs w:val="18"/>
              </w:rPr>
              <w:t>甲</w:t>
            </w:r>
          </w:p>
        </w:tc>
        <w:tc>
          <w:tcPr>
            <w:tcW w:w="567" w:type="pct"/>
            <w:tcBorders>
              <w:top w:val="single" w:sz="4" w:space="0" w:color="auto"/>
              <w:left w:val="single" w:sz="4" w:space="0" w:color="auto"/>
              <w:bottom w:val="single" w:sz="4" w:space="0" w:color="auto"/>
              <w:right w:val="nil"/>
            </w:tcBorders>
            <w:vAlign w:val="center"/>
          </w:tcPr>
          <w:p w:rsidR="009B5110" w:rsidRPr="00FA552C" w:rsidRDefault="009B5110" w:rsidP="00FE3D6C">
            <w:pPr>
              <w:widowControl/>
              <w:jc w:val="center"/>
              <w:rPr>
                <w:rFonts w:ascii="宋体" w:hAnsi="宋体" w:cs="宋体"/>
                <w:bCs/>
                <w:kern w:val="0"/>
                <w:sz w:val="18"/>
                <w:szCs w:val="18"/>
              </w:rPr>
            </w:pPr>
            <w:r w:rsidRPr="00FA552C">
              <w:rPr>
                <w:rFonts w:ascii="宋体" w:hAnsi="宋体" w:cs="宋体" w:hint="eastAsia"/>
                <w:bCs/>
                <w:kern w:val="0"/>
                <w:sz w:val="18"/>
                <w:szCs w:val="18"/>
              </w:rPr>
              <w:t>乙</w:t>
            </w:r>
          </w:p>
        </w:tc>
        <w:tc>
          <w:tcPr>
            <w:tcW w:w="638" w:type="pct"/>
            <w:tcBorders>
              <w:top w:val="single" w:sz="4" w:space="0" w:color="auto"/>
              <w:left w:val="single" w:sz="4" w:space="0" w:color="auto"/>
              <w:bottom w:val="single" w:sz="4" w:space="0" w:color="auto"/>
              <w:right w:val="nil"/>
            </w:tcBorders>
            <w:vAlign w:val="center"/>
          </w:tcPr>
          <w:p w:rsidR="009B5110" w:rsidRPr="00FA552C" w:rsidRDefault="009B5110" w:rsidP="00FE3D6C">
            <w:pPr>
              <w:widowControl/>
              <w:jc w:val="center"/>
              <w:rPr>
                <w:rFonts w:ascii="宋体" w:hAnsi="宋体" w:cs="宋体"/>
                <w:bCs/>
                <w:kern w:val="0"/>
                <w:sz w:val="18"/>
                <w:szCs w:val="18"/>
              </w:rPr>
            </w:pPr>
            <w:r w:rsidRPr="00FA552C">
              <w:rPr>
                <w:rFonts w:ascii="宋体" w:hAnsi="宋体" w:cs="宋体" w:hint="eastAsia"/>
                <w:bCs/>
                <w:kern w:val="0"/>
                <w:sz w:val="18"/>
                <w:szCs w:val="18"/>
              </w:rPr>
              <w:t>丙</w:t>
            </w:r>
          </w:p>
        </w:tc>
        <w:tc>
          <w:tcPr>
            <w:tcW w:w="1097" w:type="pct"/>
            <w:tcBorders>
              <w:top w:val="single" w:sz="4" w:space="0" w:color="auto"/>
              <w:left w:val="single" w:sz="4" w:space="0" w:color="auto"/>
              <w:bottom w:val="single" w:sz="4" w:space="0" w:color="auto"/>
              <w:right w:val="nil"/>
            </w:tcBorders>
            <w:noWrap/>
            <w:vAlign w:val="center"/>
          </w:tcPr>
          <w:p w:rsidR="009B5110" w:rsidRPr="00FA552C" w:rsidRDefault="009B5110" w:rsidP="00FE3D6C">
            <w:pPr>
              <w:widowControl/>
              <w:jc w:val="center"/>
              <w:rPr>
                <w:rFonts w:ascii="宋体" w:hAnsi="宋体" w:cs="宋体"/>
                <w:bCs/>
                <w:kern w:val="0"/>
                <w:sz w:val="20"/>
                <w:szCs w:val="20"/>
              </w:rPr>
            </w:pPr>
            <w:r w:rsidRPr="00FA552C">
              <w:rPr>
                <w:rFonts w:ascii="宋体" w:hAnsi="宋体" w:cs="宋体" w:hint="eastAsia"/>
                <w:bCs/>
                <w:kern w:val="0"/>
                <w:sz w:val="20"/>
                <w:szCs w:val="20"/>
              </w:rPr>
              <w:t>1</w:t>
            </w: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ind w:firstLineChars="300" w:firstLine="540"/>
              <w:jc w:val="left"/>
              <w:rPr>
                <w:rFonts w:ascii="宋体" w:hAnsi="宋体" w:cs="宋体"/>
                <w:kern w:val="0"/>
                <w:sz w:val="18"/>
                <w:szCs w:val="18"/>
              </w:rPr>
            </w:pPr>
            <w:r w:rsidRPr="00FA552C">
              <w:rPr>
                <w:rFonts w:ascii="宋体" w:hAnsi="宋体" w:cs="宋体" w:hint="eastAsia"/>
                <w:kern w:val="0"/>
                <w:sz w:val="18"/>
                <w:szCs w:val="18"/>
              </w:rPr>
              <w:t>⒋收</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2</w:t>
            </w:r>
            <w:r>
              <w:rPr>
                <w:rFonts w:ascii="宋体" w:hAnsi="宋体" w:cs="宋体" w:hint="eastAsia"/>
                <w:kern w:val="0"/>
                <w:sz w:val="18"/>
                <w:szCs w:val="18"/>
              </w:rPr>
              <w:t>3</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万亩</w:t>
            </w:r>
          </w:p>
        </w:tc>
        <w:tc>
          <w:tcPr>
            <w:tcW w:w="1097" w:type="pct"/>
            <w:vAlign w:val="center"/>
          </w:tcPr>
          <w:p w:rsidR="009B5110" w:rsidRPr="00FA552C" w:rsidRDefault="009B5110" w:rsidP="00FE3D6C">
            <w:pPr>
              <w:widowControl/>
              <w:ind w:firstLineChars="250" w:firstLine="450"/>
              <w:jc w:val="left"/>
              <w:rPr>
                <w:rFonts w:ascii="宋体" w:hAnsi="宋体" w:cs="宋体"/>
                <w:kern w:val="0"/>
                <w:sz w:val="18"/>
                <w:szCs w:val="18"/>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ind w:firstLineChars="150" w:firstLine="270"/>
              <w:jc w:val="left"/>
              <w:rPr>
                <w:rFonts w:ascii="宋体" w:hAnsi="宋体" w:cs="宋体"/>
                <w:kern w:val="0"/>
                <w:sz w:val="18"/>
                <w:szCs w:val="18"/>
              </w:rPr>
            </w:pPr>
            <w:r w:rsidRPr="00FA552C">
              <w:rPr>
                <w:rFonts w:ascii="宋体" w:hAnsi="宋体" w:cs="宋体" w:hint="eastAsia"/>
                <w:kern w:val="0"/>
                <w:sz w:val="18"/>
                <w:szCs w:val="18"/>
              </w:rPr>
              <w:t>㈡服务组织数量</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2</w:t>
            </w:r>
            <w:r>
              <w:rPr>
                <w:rFonts w:ascii="宋体" w:hAnsi="宋体" w:cs="宋体" w:hint="eastAsia"/>
                <w:kern w:val="0"/>
                <w:sz w:val="18"/>
                <w:szCs w:val="18"/>
              </w:rPr>
              <w:t>4</w:t>
            </w:r>
          </w:p>
        </w:tc>
        <w:tc>
          <w:tcPr>
            <w:tcW w:w="638" w:type="pct"/>
            <w:tcBorders>
              <w:top w:val="nil"/>
              <w:left w:val="nil"/>
              <w:bottom w:val="nil"/>
              <w:right w:val="single" w:sz="4" w:space="0" w:color="auto"/>
            </w:tcBorders>
            <w:vAlign w:val="center"/>
          </w:tcPr>
          <w:p w:rsidR="009B5110" w:rsidRPr="00FA552C" w:rsidRDefault="009B5110" w:rsidP="00FE3D6C">
            <w:pPr>
              <w:widowControl/>
              <w:ind w:firstLineChars="250" w:firstLine="450"/>
              <w:jc w:val="left"/>
              <w:rPr>
                <w:rFonts w:ascii="宋体" w:hAnsi="宋体" w:cs="宋体"/>
                <w:kern w:val="0"/>
                <w:sz w:val="18"/>
                <w:szCs w:val="18"/>
              </w:rPr>
            </w:pPr>
            <w:r w:rsidRPr="00FA552C">
              <w:rPr>
                <w:rFonts w:ascii="宋体" w:hAnsi="宋体" w:cs="宋体" w:hint="eastAsia"/>
                <w:kern w:val="0"/>
                <w:sz w:val="18"/>
                <w:szCs w:val="18"/>
              </w:rPr>
              <w:t>个</w:t>
            </w:r>
          </w:p>
        </w:tc>
        <w:tc>
          <w:tcPr>
            <w:tcW w:w="1097" w:type="pct"/>
            <w:vAlign w:val="center"/>
          </w:tcPr>
          <w:p w:rsidR="009B5110" w:rsidRPr="00FA552C" w:rsidRDefault="009B5110" w:rsidP="00FE3D6C">
            <w:pPr>
              <w:widowControl/>
              <w:ind w:firstLineChars="250" w:firstLine="450"/>
              <w:jc w:val="left"/>
              <w:rPr>
                <w:rFonts w:ascii="宋体" w:hAnsi="宋体" w:cs="宋体"/>
                <w:kern w:val="0"/>
                <w:sz w:val="18"/>
                <w:szCs w:val="18"/>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ind w:firstLineChars="300" w:firstLine="540"/>
              <w:jc w:val="left"/>
              <w:rPr>
                <w:rFonts w:ascii="宋体" w:hAnsi="宋体" w:cs="宋体"/>
                <w:kern w:val="0"/>
                <w:sz w:val="18"/>
                <w:szCs w:val="18"/>
              </w:rPr>
            </w:pPr>
            <w:r w:rsidRPr="00FA552C">
              <w:rPr>
                <w:rFonts w:ascii="宋体" w:hAnsi="宋体" w:cs="宋体" w:hint="eastAsia"/>
                <w:kern w:val="0"/>
                <w:sz w:val="18"/>
                <w:szCs w:val="18"/>
              </w:rPr>
              <w:t>⒈农村集体经济组织</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Pr>
                <w:rFonts w:ascii="宋体" w:hAnsi="宋体" w:cs="宋体" w:hint="eastAsia"/>
                <w:kern w:val="0"/>
                <w:sz w:val="18"/>
                <w:szCs w:val="18"/>
              </w:rPr>
              <w:t>25</w:t>
            </w:r>
          </w:p>
        </w:tc>
        <w:tc>
          <w:tcPr>
            <w:tcW w:w="638" w:type="pct"/>
            <w:tcBorders>
              <w:top w:val="nil"/>
              <w:left w:val="nil"/>
              <w:bottom w:val="nil"/>
              <w:right w:val="single" w:sz="4" w:space="0" w:color="auto"/>
            </w:tcBorders>
            <w:vAlign w:val="center"/>
          </w:tcPr>
          <w:p w:rsidR="009B5110" w:rsidRPr="00FA552C" w:rsidRDefault="009B5110" w:rsidP="00FE3D6C">
            <w:pPr>
              <w:widowControl/>
              <w:ind w:firstLineChars="250" w:firstLine="450"/>
              <w:jc w:val="left"/>
              <w:rPr>
                <w:rFonts w:ascii="宋体" w:hAnsi="宋体" w:cs="宋体"/>
                <w:kern w:val="0"/>
                <w:sz w:val="18"/>
                <w:szCs w:val="18"/>
              </w:rPr>
            </w:pPr>
            <w:r w:rsidRPr="00FA552C">
              <w:rPr>
                <w:rFonts w:ascii="宋体" w:hAnsi="宋体" w:cs="宋体" w:hint="eastAsia"/>
                <w:kern w:val="0"/>
                <w:sz w:val="18"/>
                <w:szCs w:val="18"/>
              </w:rPr>
              <w:t>个</w:t>
            </w:r>
          </w:p>
        </w:tc>
        <w:tc>
          <w:tcPr>
            <w:tcW w:w="1097" w:type="pct"/>
            <w:vAlign w:val="center"/>
          </w:tcPr>
          <w:p w:rsidR="009B5110" w:rsidRPr="00FA552C" w:rsidRDefault="009B5110" w:rsidP="00FE3D6C">
            <w:pPr>
              <w:widowControl/>
              <w:ind w:firstLineChars="250" w:firstLine="450"/>
              <w:jc w:val="left"/>
              <w:rPr>
                <w:rFonts w:ascii="宋体" w:hAnsi="宋体" w:cs="宋体"/>
                <w:kern w:val="0"/>
                <w:sz w:val="18"/>
                <w:szCs w:val="18"/>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ind w:firstLineChars="300" w:firstLine="540"/>
              <w:jc w:val="left"/>
              <w:rPr>
                <w:rFonts w:ascii="宋体" w:hAnsi="宋体" w:cs="宋体"/>
                <w:kern w:val="0"/>
                <w:sz w:val="18"/>
                <w:szCs w:val="18"/>
              </w:rPr>
            </w:pPr>
            <w:r w:rsidRPr="00FA552C">
              <w:rPr>
                <w:rFonts w:ascii="宋体" w:hAnsi="宋体" w:cs="宋体" w:hint="eastAsia"/>
                <w:kern w:val="0"/>
                <w:sz w:val="18"/>
                <w:szCs w:val="18"/>
              </w:rPr>
              <w:t>⒉农民专业合作社</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26</w:t>
            </w:r>
          </w:p>
        </w:tc>
        <w:tc>
          <w:tcPr>
            <w:tcW w:w="638" w:type="pct"/>
            <w:tcBorders>
              <w:top w:val="nil"/>
              <w:left w:val="nil"/>
              <w:bottom w:val="nil"/>
              <w:right w:val="single" w:sz="4" w:space="0" w:color="auto"/>
            </w:tcBorders>
            <w:vAlign w:val="center"/>
          </w:tcPr>
          <w:p w:rsidR="009B5110" w:rsidRPr="00FA552C" w:rsidRDefault="009B5110" w:rsidP="00FE3D6C">
            <w:pPr>
              <w:widowControl/>
              <w:ind w:firstLineChars="250" w:firstLine="450"/>
              <w:jc w:val="left"/>
              <w:rPr>
                <w:rFonts w:ascii="宋体" w:hAnsi="宋体" w:cs="宋体"/>
                <w:kern w:val="0"/>
                <w:sz w:val="18"/>
                <w:szCs w:val="18"/>
              </w:rPr>
            </w:pPr>
            <w:r w:rsidRPr="00FA552C">
              <w:rPr>
                <w:rFonts w:ascii="宋体" w:hAnsi="宋体" w:cs="宋体" w:hint="eastAsia"/>
                <w:kern w:val="0"/>
                <w:sz w:val="18"/>
                <w:szCs w:val="18"/>
              </w:rPr>
              <w:t>个</w:t>
            </w:r>
          </w:p>
        </w:tc>
        <w:tc>
          <w:tcPr>
            <w:tcW w:w="1097" w:type="pct"/>
            <w:vAlign w:val="center"/>
          </w:tcPr>
          <w:p w:rsidR="009B5110" w:rsidRPr="00FA552C" w:rsidRDefault="009B5110" w:rsidP="00FE3D6C">
            <w:pPr>
              <w:widowControl/>
              <w:ind w:firstLineChars="250" w:firstLine="450"/>
              <w:jc w:val="left"/>
              <w:rPr>
                <w:rFonts w:ascii="宋体" w:hAnsi="宋体" w:cs="宋体"/>
                <w:kern w:val="0"/>
                <w:sz w:val="18"/>
                <w:szCs w:val="18"/>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ind w:firstLineChars="300" w:firstLine="540"/>
              <w:jc w:val="left"/>
              <w:rPr>
                <w:rFonts w:ascii="宋体" w:hAnsi="宋体" w:cs="宋体"/>
                <w:kern w:val="0"/>
                <w:sz w:val="18"/>
                <w:szCs w:val="18"/>
              </w:rPr>
            </w:pPr>
            <w:r w:rsidRPr="00FA552C">
              <w:rPr>
                <w:rFonts w:ascii="宋体" w:hAnsi="宋体" w:cs="宋体" w:hint="eastAsia"/>
                <w:kern w:val="0"/>
                <w:sz w:val="18"/>
                <w:szCs w:val="18"/>
              </w:rPr>
              <w:t>⒊农业企业</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27</w:t>
            </w:r>
          </w:p>
        </w:tc>
        <w:tc>
          <w:tcPr>
            <w:tcW w:w="638" w:type="pct"/>
            <w:tcBorders>
              <w:top w:val="nil"/>
              <w:left w:val="nil"/>
              <w:bottom w:val="nil"/>
              <w:right w:val="single" w:sz="4" w:space="0" w:color="auto"/>
            </w:tcBorders>
            <w:vAlign w:val="center"/>
          </w:tcPr>
          <w:p w:rsidR="009B5110" w:rsidRPr="00FA552C" w:rsidRDefault="009B5110" w:rsidP="00FE3D6C">
            <w:pPr>
              <w:widowControl/>
              <w:ind w:firstLineChars="250" w:firstLine="450"/>
              <w:jc w:val="left"/>
              <w:rPr>
                <w:rFonts w:ascii="宋体" w:hAnsi="宋体" w:cs="宋体"/>
                <w:kern w:val="0"/>
                <w:sz w:val="18"/>
                <w:szCs w:val="18"/>
              </w:rPr>
            </w:pPr>
            <w:r w:rsidRPr="00FA552C">
              <w:rPr>
                <w:rFonts w:ascii="宋体" w:hAnsi="宋体" w:cs="宋体" w:hint="eastAsia"/>
                <w:kern w:val="0"/>
                <w:sz w:val="18"/>
                <w:szCs w:val="18"/>
              </w:rPr>
              <w:t>个</w:t>
            </w:r>
          </w:p>
        </w:tc>
        <w:tc>
          <w:tcPr>
            <w:tcW w:w="1097" w:type="pct"/>
            <w:vAlign w:val="center"/>
          </w:tcPr>
          <w:p w:rsidR="009B5110" w:rsidRPr="00FA552C" w:rsidRDefault="009B5110" w:rsidP="00FE3D6C">
            <w:pPr>
              <w:widowControl/>
              <w:ind w:firstLineChars="250" w:firstLine="450"/>
              <w:jc w:val="left"/>
              <w:rPr>
                <w:rFonts w:ascii="宋体" w:hAnsi="宋体" w:cs="宋体"/>
                <w:kern w:val="0"/>
                <w:sz w:val="18"/>
                <w:szCs w:val="18"/>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ind w:firstLineChars="300" w:firstLine="540"/>
              <w:jc w:val="left"/>
              <w:rPr>
                <w:rFonts w:ascii="宋体" w:hAnsi="宋体" w:cs="宋体"/>
                <w:kern w:val="0"/>
                <w:sz w:val="18"/>
                <w:szCs w:val="18"/>
              </w:rPr>
            </w:pPr>
            <w:r w:rsidRPr="00FA552C">
              <w:rPr>
                <w:rFonts w:ascii="宋体" w:hAnsi="宋体" w:cs="宋体" w:hint="eastAsia"/>
                <w:kern w:val="0"/>
                <w:sz w:val="18"/>
                <w:szCs w:val="18"/>
              </w:rPr>
              <w:t>⒋其他</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28</w:t>
            </w:r>
          </w:p>
        </w:tc>
        <w:tc>
          <w:tcPr>
            <w:tcW w:w="638" w:type="pct"/>
            <w:tcBorders>
              <w:top w:val="nil"/>
              <w:left w:val="nil"/>
              <w:bottom w:val="nil"/>
              <w:right w:val="single" w:sz="4" w:space="0" w:color="auto"/>
            </w:tcBorders>
            <w:vAlign w:val="center"/>
          </w:tcPr>
          <w:p w:rsidR="009B5110" w:rsidRPr="00FA552C" w:rsidRDefault="009B5110" w:rsidP="00FE3D6C">
            <w:pPr>
              <w:widowControl/>
              <w:ind w:firstLineChars="250" w:firstLine="450"/>
              <w:jc w:val="left"/>
              <w:rPr>
                <w:rFonts w:ascii="宋体" w:hAnsi="宋体" w:cs="宋体"/>
                <w:kern w:val="0"/>
                <w:sz w:val="18"/>
                <w:szCs w:val="18"/>
              </w:rPr>
            </w:pPr>
            <w:r w:rsidRPr="00FA552C">
              <w:rPr>
                <w:rFonts w:ascii="宋体" w:hAnsi="宋体" w:cs="宋体" w:hint="eastAsia"/>
                <w:kern w:val="0"/>
                <w:sz w:val="18"/>
                <w:szCs w:val="18"/>
              </w:rPr>
              <w:t>个</w:t>
            </w:r>
          </w:p>
        </w:tc>
        <w:tc>
          <w:tcPr>
            <w:tcW w:w="1097" w:type="pct"/>
            <w:vAlign w:val="center"/>
          </w:tcPr>
          <w:p w:rsidR="009B5110" w:rsidRPr="00FA552C" w:rsidRDefault="009B5110" w:rsidP="00FE3D6C">
            <w:pPr>
              <w:widowControl/>
              <w:ind w:firstLineChars="250" w:firstLine="450"/>
              <w:jc w:val="left"/>
              <w:rPr>
                <w:rFonts w:ascii="宋体" w:hAnsi="宋体" w:cs="宋体"/>
                <w:kern w:val="0"/>
                <w:sz w:val="18"/>
                <w:szCs w:val="18"/>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b/>
                <w:bCs/>
                <w:color w:val="000000"/>
                <w:kern w:val="0"/>
                <w:sz w:val="18"/>
                <w:szCs w:val="18"/>
              </w:rPr>
            </w:pPr>
            <w:r w:rsidRPr="00FA552C">
              <w:rPr>
                <w:rFonts w:ascii="宋体" w:hAnsi="宋体" w:cs="宋体" w:hint="eastAsia"/>
                <w:b/>
                <w:bCs/>
                <w:color w:val="000000"/>
                <w:kern w:val="0"/>
                <w:sz w:val="18"/>
                <w:szCs w:val="18"/>
              </w:rPr>
              <w:t>四、家庭农场情况</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 xml:space="preserve">- </w:t>
            </w:r>
          </w:p>
        </w:tc>
        <w:tc>
          <w:tcPr>
            <w:tcW w:w="1097" w:type="pct"/>
            <w:vAlign w:val="center"/>
          </w:tcPr>
          <w:p w:rsidR="009B5110" w:rsidRPr="00FA552C" w:rsidRDefault="009B5110" w:rsidP="00FE3D6C">
            <w:pPr>
              <w:widowControl/>
              <w:jc w:val="left"/>
              <w:rPr>
                <w:rFonts w:ascii="宋体" w:hAnsi="宋体" w:cs="宋体"/>
                <w:kern w:val="0"/>
                <w:sz w:val="20"/>
                <w:szCs w:val="20"/>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ind w:firstLineChars="150" w:firstLine="270"/>
              <w:jc w:val="left"/>
              <w:rPr>
                <w:rFonts w:ascii="宋体" w:hAnsi="宋体" w:cs="宋体"/>
                <w:bCs/>
                <w:color w:val="000000"/>
                <w:kern w:val="0"/>
                <w:sz w:val="18"/>
                <w:szCs w:val="18"/>
              </w:rPr>
            </w:pPr>
            <w:r w:rsidRPr="00FA552C">
              <w:rPr>
                <w:rFonts w:ascii="宋体" w:hAnsi="宋体" w:cs="宋体" w:hint="eastAsia"/>
                <w:color w:val="000000"/>
                <w:kern w:val="0"/>
                <w:sz w:val="18"/>
                <w:szCs w:val="18"/>
              </w:rPr>
              <w:t>㈠</w:t>
            </w:r>
            <w:r w:rsidRPr="00FA552C">
              <w:rPr>
                <w:rFonts w:ascii="宋体" w:hAnsi="宋体" w:cs="宋体" w:hint="eastAsia"/>
                <w:bCs/>
                <w:color w:val="000000"/>
                <w:kern w:val="0"/>
                <w:sz w:val="18"/>
                <w:szCs w:val="18"/>
              </w:rPr>
              <w:t>已在农业部门认定的</w:t>
            </w:r>
            <w:r w:rsidRPr="00FA552C">
              <w:rPr>
                <w:rFonts w:ascii="宋体" w:hAnsi="宋体" w:cs="宋体" w:hint="eastAsia"/>
                <w:color w:val="000000"/>
                <w:kern w:val="0"/>
                <w:sz w:val="18"/>
                <w:szCs w:val="18"/>
              </w:rPr>
              <w:t>家庭农场数量</w:t>
            </w:r>
            <w:r w:rsidRPr="00FA552C">
              <w:rPr>
                <w:rFonts w:ascii="宋体" w:hAnsi="宋体" w:cs="宋体" w:hint="eastAsia"/>
                <w:b/>
                <w:kern w:val="0"/>
                <w:sz w:val="18"/>
                <w:szCs w:val="18"/>
              </w:rPr>
              <w:t xml:space="preserve"> </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Pr>
                <w:rFonts w:ascii="宋体" w:hAnsi="宋体" w:cs="宋体" w:hint="eastAsia"/>
                <w:kern w:val="0"/>
                <w:sz w:val="18"/>
                <w:szCs w:val="18"/>
              </w:rPr>
              <w:t>29</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1097" w:type="pct"/>
            <w:vAlign w:val="center"/>
          </w:tcPr>
          <w:p w:rsidR="009B5110" w:rsidRPr="00FA552C" w:rsidRDefault="009B5110" w:rsidP="00FE3D6C">
            <w:pPr>
              <w:widowControl/>
              <w:jc w:val="left"/>
              <w:rPr>
                <w:rFonts w:ascii="宋体" w:hAnsi="宋体" w:cs="宋体"/>
                <w:kern w:val="0"/>
                <w:sz w:val="20"/>
                <w:szCs w:val="20"/>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ind w:firstLineChars="300" w:firstLine="540"/>
              <w:jc w:val="left"/>
              <w:rPr>
                <w:rFonts w:ascii="宋体" w:hAnsi="宋体" w:cs="宋体"/>
                <w:bCs/>
                <w:color w:val="000000"/>
                <w:kern w:val="0"/>
                <w:sz w:val="18"/>
                <w:szCs w:val="18"/>
              </w:rPr>
            </w:pPr>
            <w:r w:rsidRPr="00FA552C">
              <w:rPr>
                <w:rFonts w:ascii="宋体" w:hAnsi="宋体" w:cs="宋体" w:hint="eastAsia"/>
                <w:bCs/>
                <w:color w:val="000000"/>
                <w:kern w:val="0"/>
                <w:sz w:val="18"/>
                <w:szCs w:val="18"/>
              </w:rPr>
              <w:t>⒈种植业</w:t>
            </w:r>
            <w:r w:rsidRPr="00FA552C">
              <w:rPr>
                <w:rFonts w:ascii="宋体" w:hAnsi="宋体" w:cs="宋体" w:hint="eastAsia"/>
                <w:b/>
                <w:kern w:val="0"/>
                <w:sz w:val="18"/>
                <w:szCs w:val="18"/>
              </w:rPr>
              <w:t xml:space="preserve"> </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Pr>
                <w:rFonts w:ascii="宋体" w:hAnsi="宋体" w:cs="宋体" w:hint="eastAsia"/>
                <w:kern w:val="0"/>
                <w:sz w:val="18"/>
                <w:szCs w:val="18"/>
              </w:rPr>
              <w:t>30</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1097" w:type="pct"/>
            <w:vAlign w:val="center"/>
          </w:tcPr>
          <w:p w:rsidR="009B5110" w:rsidRPr="00FA552C" w:rsidRDefault="009B5110" w:rsidP="00FE3D6C">
            <w:pPr>
              <w:widowControl/>
              <w:jc w:val="left"/>
              <w:rPr>
                <w:rFonts w:ascii="宋体" w:hAnsi="宋体" w:cs="宋体"/>
                <w:kern w:val="0"/>
                <w:sz w:val="20"/>
                <w:szCs w:val="20"/>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bCs/>
                <w:color w:val="000000"/>
                <w:kern w:val="0"/>
                <w:sz w:val="18"/>
                <w:szCs w:val="18"/>
              </w:rPr>
            </w:pPr>
            <w:r w:rsidRPr="00FA552C">
              <w:rPr>
                <w:rFonts w:ascii="宋体" w:hAnsi="宋体" w:cs="宋体" w:hint="eastAsia"/>
                <w:bCs/>
                <w:color w:val="000000"/>
                <w:kern w:val="0"/>
                <w:sz w:val="18"/>
                <w:szCs w:val="18"/>
              </w:rPr>
              <w:t xml:space="preserve">         其中：粮食产业</w:t>
            </w:r>
            <w:r w:rsidRPr="00FA552C">
              <w:rPr>
                <w:rFonts w:ascii="宋体" w:hAnsi="宋体" w:cs="宋体" w:hint="eastAsia"/>
                <w:b/>
                <w:kern w:val="0"/>
                <w:sz w:val="18"/>
                <w:szCs w:val="18"/>
              </w:rPr>
              <w:t xml:space="preserve"> </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31</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1097" w:type="pct"/>
            <w:vAlign w:val="center"/>
          </w:tcPr>
          <w:p w:rsidR="009B5110" w:rsidRPr="00FA552C" w:rsidRDefault="009B5110" w:rsidP="00FE3D6C">
            <w:pPr>
              <w:widowControl/>
              <w:jc w:val="left"/>
              <w:rPr>
                <w:rFonts w:ascii="宋体" w:hAnsi="宋体" w:cs="宋体"/>
                <w:kern w:val="0"/>
                <w:sz w:val="20"/>
                <w:szCs w:val="20"/>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bCs/>
                <w:color w:val="000000"/>
                <w:kern w:val="0"/>
                <w:sz w:val="18"/>
                <w:szCs w:val="18"/>
              </w:rPr>
            </w:pPr>
            <w:r w:rsidRPr="00FA552C">
              <w:rPr>
                <w:rFonts w:ascii="宋体" w:hAnsi="宋体" w:cs="宋体" w:hint="eastAsia"/>
                <w:bCs/>
                <w:color w:val="000000"/>
                <w:kern w:val="0"/>
                <w:sz w:val="18"/>
                <w:szCs w:val="18"/>
              </w:rPr>
              <w:t xml:space="preserve">      ⒉畜牧业</w:t>
            </w:r>
            <w:r w:rsidRPr="00FA552C">
              <w:rPr>
                <w:rFonts w:ascii="宋体" w:hAnsi="宋体" w:cs="宋体" w:hint="eastAsia"/>
                <w:b/>
                <w:kern w:val="0"/>
                <w:sz w:val="18"/>
                <w:szCs w:val="18"/>
              </w:rPr>
              <w:t xml:space="preserve"> </w:t>
            </w:r>
          </w:p>
        </w:tc>
        <w:tc>
          <w:tcPr>
            <w:tcW w:w="567" w:type="pct"/>
            <w:tcBorders>
              <w:top w:val="nil"/>
              <w:left w:val="nil"/>
              <w:bottom w:val="nil"/>
              <w:right w:val="single" w:sz="4" w:space="0" w:color="auto"/>
            </w:tcBorders>
            <w:vAlign w:val="bottom"/>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32</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1097" w:type="pct"/>
            <w:vAlign w:val="center"/>
          </w:tcPr>
          <w:p w:rsidR="009B5110" w:rsidRPr="00FA552C" w:rsidRDefault="009B5110" w:rsidP="00FE3D6C">
            <w:pPr>
              <w:widowControl/>
              <w:jc w:val="left"/>
              <w:rPr>
                <w:rFonts w:ascii="宋体" w:hAnsi="宋体" w:cs="宋体"/>
                <w:kern w:val="0"/>
                <w:sz w:val="20"/>
                <w:szCs w:val="20"/>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bCs/>
                <w:color w:val="000000"/>
                <w:kern w:val="0"/>
                <w:sz w:val="18"/>
                <w:szCs w:val="18"/>
              </w:rPr>
            </w:pPr>
            <w:r w:rsidRPr="00FA552C">
              <w:rPr>
                <w:rFonts w:ascii="宋体" w:hAnsi="宋体" w:cs="宋体" w:hint="eastAsia"/>
                <w:bCs/>
                <w:color w:val="000000"/>
                <w:kern w:val="0"/>
                <w:sz w:val="18"/>
                <w:szCs w:val="18"/>
              </w:rPr>
              <w:t xml:space="preserve">         其中：1.生猪产业</w:t>
            </w:r>
            <w:r w:rsidRPr="00FA552C">
              <w:rPr>
                <w:rFonts w:ascii="宋体" w:hAnsi="宋体" w:cs="宋体" w:hint="eastAsia"/>
                <w:b/>
                <w:kern w:val="0"/>
                <w:sz w:val="18"/>
                <w:szCs w:val="18"/>
              </w:rPr>
              <w:t xml:space="preserve"> </w:t>
            </w:r>
          </w:p>
        </w:tc>
        <w:tc>
          <w:tcPr>
            <w:tcW w:w="567" w:type="pct"/>
            <w:tcBorders>
              <w:top w:val="nil"/>
              <w:left w:val="nil"/>
              <w:bottom w:val="nil"/>
              <w:right w:val="single" w:sz="4" w:space="0" w:color="auto"/>
            </w:tcBorders>
            <w:vAlign w:val="bottom"/>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33</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1097" w:type="pct"/>
            <w:vAlign w:val="center"/>
          </w:tcPr>
          <w:p w:rsidR="009B5110" w:rsidRPr="00FA552C" w:rsidRDefault="009B5110" w:rsidP="00FE3D6C">
            <w:pPr>
              <w:widowControl/>
              <w:jc w:val="left"/>
              <w:rPr>
                <w:rFonts w:ascii="宋体" w:hAnsi="宋体" w:cs="宋体"/>
                <w:kern w:val="0"/>
                <w:sz w:val="20"/>
                <w:szCs w:val="20"/>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bCs/>
                <w:color w:val="000000"/>
                <w:kern w:val="0"/>
                <w:sz w:val="18"/>
                <w:szCs w:val="18"/>
              </w:rPr>
            </w:pPr>
            <w:r w:rsidRPr="00FA552C">
              <w:rPr>
                <w:rFonts w:ascii="宋体" w:hAnsi="宋体" w:cs="宋体" w:hint="eastAsia"/>
                <w:bCs/>
                <w:color w:val="000000"/>
                <w:kern w:val="0"/>
                <w:sz w:val="18"/>
                <w:szCs w:val="18"/>
              </w:rPr>
              <w:t xml:space="preserve">               2.奶业</w:t>
            </w:r>
            <w:r w:rsidRPr="00FA552C">
              <w:rPr>
                <w:rFonts w:ascii="宋体" w:hAnsi="宋体" w:cs="宋体" w:hint="eastAsia"/>
                <w:b/>
                <w:kern w:val="0"/>
                <w:sz w:val="18"/>
                <w:szCs w:val="18"/>
              </w:rPr>
              <w:t xml:space="preserve"> </w:t>
            </w:r>
          </w:p>
        </w:tc>
        <w:tc>
          <w:tcPr>
            <w:tcW w:w="567" w:type="pct"/>
            <w:tcBorders>
              <w:top w:val="nil"/>
              <w:left w:val="nil"/>
              <w:bottom w:val="nil"/>
              <w:right w:val="single" w:sz="4" w:space="0" w:color="auto"/>
            </w:tcBorders>
            <w:vAlign w:val="bottom"/>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34</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1097" w:type="pct"/>
            <w:vAlign w:val="center"/>
          </w:tcPr>
          <w:p w:rsidR="009B5110" w:rsidRPr="00FA552C" w:rsidRDefault="009B5110" w:rsidP="00FE3D6C">
            <w:pPr>
              <w:widowControl/>
              <w:jc w:val="left"/>
              <w:rPr>
                <w:rFonts w:ascii="宋体" w:hAnsi="宋体" w:cs="宋体"/>
                <w:kern w:val="0"/>
                <w:sz w:val="20"/>
                <w:szCs w:val="20"/>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bCs/>
                <w:color w:val="000000"/>
                <w:kern w:val="0"/>
                <w:sz w:val="18"/>
                <w:szCs w:val="18"/>
              </w:rPr>
            </w:pPr>
            <w:r w:rsidRPr="00FA552C">
              <w:rPr>
                <w:rFonts w:ascii="宋体" w:hAnsi="宋体" w:cs="宋体" w:hint="eastAsia"/>
                <w:bCs/>
                <w:color w:val="000000"/>
                <w:kern w:val="0"/>
                <w:sz w:val="18"/>
                <w:szCs w:val="18"/>
              </w:rPr>
              <w:t xml:space="preserve">      ⒊渔业</w:t>
            </w:r>
            <w:r w:rsidRPr="00FA552C">
              <w:rPr>
                <w:rFonts w:ascii="宋体" w:hAnsi="宋体" w:cs="宋体" w:hint="eastAsia"/>
                <w:b/>
                <w:kern w:val="0"/>
                <w:sz w:val="18"/>
                <w:szCs w:val="18"/>
              </w:rPr>
              <w:t xml:space="preserve"> </w:t>
            </w:r>
          </w:p>
        </w:tc>
        <w:tc>
          <w:tcPr>
            <w:tcW w:w="567" w:type="pct"/>
            <w:tcBorders>
              <w:top w:val="nil"/>
              <w:left w:val="nil"/>
              <w:bottom w:val="nil"/>
              <w:right w:val="single" w:sz="4" w:space="0" w:color="auto"/>
            </w:tcBorders>
            <w:vAlign w:val="bottom"/>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35</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1097" w:type="pct"/>
            <w:vAlign w:val="center"/>
          </w:tcPr>
          <w:p w:rsidR="009B5110" w:rsidRPr="00FA552C" w:rsidRDefault="009B5110" w:rsidP="00FE3D6C">
            <w:pPr>
              <w:widowControl/>
              <w:jc w:val="left"/>
              <w:rPr>
                <w:rFonts w:ascii="宋体" w:hAnsi="宋体" w:cs="宋体"/>
                <w:kern w:val="0"/>
                <w:sz w:val="20"/>
                <w:szCs w:val="20"/>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bCs/>
                <w:color w:val="000000"/>
                <w:kern w:val="0"/>
                <w:sz w:val="18"/>
                <w:szCs w:val="18"/>
              </w:rPr>
            </w:pPr>
            <w:r w:rsidRPr="00FA552C">
              <w:rPr>
                <w:rFonts w:ascii="宋体" w:hAnsi="宋体" w:cs="宋体" w:hint="eastAsia"/>
                <w:bCs/>
                <w:color w:val="000000"/>
                <w:kern w:val="0"/>
                <w:sz w:val="18"/>
                <w:szCs w:val="18"/>
              </w:rPr>
              <w:t xml:space="preserve">      ⒋种养结合</w:t>
            </w:r>
            <w:r w:rsidRPr="00FA552C">
              <w:rPr>
                <w:rFonts w:ascii="宋体" w:hAnsi="宋体" w:cs="宋体" w:hint="eastAsia"/>
                <w:b/>
                <w:kern w:val="0"/>
                <w:sz w:val="18"/>
                <w:szCs w:val="18"/>
              </w:rPr>
              <w:t xml:space="preserve"> </w:t>
            </w:r>
          </w:p>
        </w:tc>
        <w:tc>
          <w:tcPr>
            <w:tcW w:w="567" w:type="pct"/>
            <w:tcBorders>
              <w:top w:val="nil"/>
              <w:left w:val="nil"/>
              <w:bottom w:val="nil"/>
              <w:right w:val="single" w:sz="4" w:space="0" w:color="auto"/>
            </w:tcBorders>
            <w:vAlign w:val="bottom"/>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36</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1097" w:type="pct"/>
            <w:vAlign w:val="center"/>
          </w:tcPr>
          <w:p w:rsidR="009B5110" w:rsidRPr="00FA552C" w:rsidRDefault="009B5110" w:rsidP="00FE3D6C">
            <w:pPr>
              <w:widowControl/>
              <w:jc w:val="left"/>
              <w:rPr>
                <w:rFonts w:ascii="宋体" w:hAnsi="宋体" w:cs="宋体"/>
                <w:kern w:val="0"/>
                <w:sz w:val="20"/>
                <w:szCs w:val="20"/>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bCs/>
                <w:color w:val="000000"/>
                <w:kern w:val="0"/>
                <w:sz w:val="18"/>
                <w:szCs w:val="18"/>
              </w:rPr>
            </w:pPr>
            <w:r w:rsidRPr="00FA552C">
              <w:rPr>
                <w:rFonts w:ascii="宋体" w:hAnsi="宋体" w:cs="宋体" w:hint="eastAsia"/>
                <w:bCs/>
                <w:color w:val="000000"/>
                <w:kern w:val="0"/>
                <w:sz w:val="18"/>
                <w:szCs w:val="18"/>
              </w:rPr>
              <w:t xml:space="preserve">      ⒌其他</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37</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1097" w:type="pct"/>
            <w:vAlign w:val="center"/>
          </w:tcPr>
          <w:p w:rsidR="009B5110" w:rsidRPr="00FA552C" w:rsidRDefault="009B5110" w:rsidP="00FE3D6C">
            <w:pPr>
              <w:widowControl/>
              <w:jc w:val="left"/>
              <w:rPr>
                <w:rFonts w:ascii="宋体" w:hAnsi="宋体" w:cs="宋体"/>
                <w:kern w:val="0"/>
                <w:sz w:val="20"/>
                <w:szCs w:val="20"/>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ind w:firstLineChars="150" w:firstLine="270"/>
              <w:jc w:val="left"/>
              <w:rPr>
                <w:rFonts w:ascii="宋体" w:hAnsi="宋体" w:cs="宋体"/>
                <w:bCs/>
                <w:color w:val="000000"/>
                <w:kern w:val="0"/>
                <w:sz w:val="18"/>
                <w:szCs w:val="18"/>
              </w:rPr>
            </w:pPr>
            <w:r w:rsidRPr="00FA552C">
              <w:rPr>
                <w:rFonts w:ascii="宋体" w:hAnsi="宋体" w:cs="宋体" w:hint="eastAsia"/>
                <w:color w:val="000000"/>
                <w:kern w:val="0"/>
                <w:sz w:val="18"/>
                <w:szCs w:val="18"/>
              </w:rPr>
              <w:t>㈡已在农业部门认定的家庭农场经营土地面积</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38</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万亩</w:t>
            </w:r>
          </w:p>
        </w:tc>
        <w:tc>
          <w:tcPr>
            <w:tcW w:w="1097" w:type="pct"/>
            <w:vAlign w:val="center"/>
          </w:tcPr>
          <w:p w:rsidR="009B5110" w:rsidRPr="00FA552C" w:rsidRDefault="009B5110" w:rsidP="00FE3D6C">
            <w:pPr>
              <w:widowControl/>
              <w:jc w:val="left"/>
              <w:rPr>
                <w:rFonts w:ascii="宋体" w:hAnsi="宋体" w:cs="宋体"/>
                <w:kern w:val="0"/>
                <w:sz w:val="18"/>
                <w:szCs w:val="18"/>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ind w:firstLineChars="200" w:firstLine="360"/>
              <w:jc w:val="left"/>
              <w:rPr>
                <w:rFonts w:ascii="宋体" w:hAnsi="宋体" w:cs="宋体"/>
                <w:color w:val="000000"/>
                <w:kern w:val="0"/>
                <w:sz w:val="18"/>
                <w:szCs w:val="18"/>
              </w:rPr>
            </w:pPr>
            <w:r w:rsidRPr="00FA552C">
              <w:rPr>
                <w:rFonts w:ascii="宋体" w:hAnsi="宋体" w:cs="宋体" w:hint="eastAsia"/>
                <w:color w:val="000000"/>
                <w:kern w:val="0"/>
                <w:sz w:val="18"/>
                <w:szCs w:val="18"/>
              </w:rPr>
              <w:t xml:space="preserve">  其中:种植业经营耕地面积</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39</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万亩</w:t>
            </w:r>
          </w:p>
        </w:tc>
        <w:tc>
          <w:tcPr>
            <w:tcW w:w="1097" w:type="pct"/>
            <w:vAlign w:val="center"/>
          </w:tcPr>
          <w:p w:rsidR="009B5110" w:rsidRPr="00FA552C" w:rsidRDefault="009B5110" w:rsidP="00FE3D6C">
            <w:pPr>
              <w:widowControl/>
              <w:jc w:val="left"/>
              <w:rPr>
                <w:rFonts w:ascii="宋体" w:hAnsi="宋体" w:cs="宋体"/>
                <w:kern w:val="0"/>
                <w:sz w:val="18"/>
                <w:szCs w:val="18"/>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ind w:firstLineChars="200" w:firstLine="360"/>
              <w:jc w:val="left"/>
              <w:rPr>
                <w:rFonts w:ascii="宋体" w:hAnsi="宋体" w:cs="宋体"/>
                <w:color w:val="000000"/>
                <w:kern w:val="0"/>
                <w:sz w:val="18"/>
                <w:szCs w:val="18"/>
              </w:rPr>
            </w:pPr>
            <w:r w:rsidRPr="00FA552C">
              <w:rPr>
                <w:rFonts w:ascii="宋体" w:hAnsi="宋体" w:cs="宋体" w:hint="eastAsia"/>
                <w:color w:val="000000"/>
                <w:kern w:val="0"/>
                <w:sz w:val="18"/>
                <w:szCs w:val="18"/>
              </w:rPr>
              <w:t xml:space="preserve">         其中:流转经营面积</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40</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万亩</w:t>
            </w:r>
          </w:p>
        </w:tc>
        <w:tc>
          <w:tcPr>
            <w:tcW w:w="1097" w:type="pct"/>
            <w:vAlign w:val="center"/>
          </w:tcPr>
          <w:p w:rsidR="009B5110" w:rsidRPr="00FA552C" w:rsidRDefault="009B5110" w:rsidP="00FE3D6C">
            <w:pPr>
              <w:widowControl/>
              <w:jc w:val="left"/>
              <w:rPr>
                <w:rFonts w:ascii="宋体" w:hAnsi="宋体" w:cs="宋体"/>
                <w:kern w:val="0"/>
                <w:sz w:val="18"/>
                <w:szCs w:val="18"/>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b/>
                <w:bCs/>
                <w:kern w:val="0"/>
                <w:sz w:val="18"/>
                <w:szCs w:val="18"/>
              </w:rPr>
            </w:pPr>
            <w:r w:rsidRPr="00FA552C">
              <w:rPr>
                <w:rFonts w:ascii="宋体" w:hAnsi="宋体" w:cs="宋体" w:hint="eastAsia"/>
                <w:b/>
                <w:bCs/>
                <w:kern w:val="0"/>
                <w:sz w:val="18"/>
                <w:szCs w:val="18"/>
              </w:rPr>
              <w:t>五、农民专业合作社情况</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 xml:space="preserve">- </w:t>
            </w:r>
          </w:p>
        </w:tc>
        <w:tc>
          <w:tcPr>
            <w:tcW w:w="1097" w:type="pct"/>
            <w:vAlign w:val="center"/>
          </w:tcPr>
          <w:p w:rsidR="009B5110" w:rsidRPr="00FA552C" w:rsidRDefault="009B5110" w:rsidP="00FE3D6C">
            <w:pPr>
              <w:widowControl/>
              <w:jc w:val="center"/>
              <w:rPr>
                <w:rFonts w:ascii="宋体" w:hAnsi="宋体" w:cs="宋体"/>
                <w:b/>
                <w:bCs/>
                <w:kern w:val="0"/>
                <w:sz w:val="18"/>
                <w:szCs w:val="18"/>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ind w:firstLineChars="150" w:firstLine="270"/>
              <w:jc w:val="left"/>
              <w:rPr>
                <w:rFonts w:ascii="宋体" w:hAnsi="宋体" w:cs="宋体"/>
                <w:kern w:val="0"/>
                <w:sz w:val="18"/>
                <w:szCs w:val="18"/>
              </w:rPr>
            </w:pPr>
            <w:r w:rsidRPr="00FA552C">
              <w:rPr>
                <w:rFonts w:ascii="宋体" w:hAnsi="宋体" w:cs="宋体" w:hint="eastAsia"/>
                <w:kern w:val="0"/>
                <w:sz w:val="18"/>
                <w:szCs w:val="18"/>
              </w:rPr>
              <w:t>㈠专业合作社数</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Pr>
                <w:rFonts w:ascii="宋体" w:hAnsi="宋体" w:cs="宋体" w:hint="eastAsia"/>
                <w:kern w:val="0"/>
                <w:sz w:val="18"/>
                <w:szCs w:val="18"/>
              </w:rPr>
              <w:t>41</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1097" w:type="pct"/>
            <w:vAlign w:val="center"/>
          </w:tcPr>
          <w:p w:rsidR="009B5110" w:rsidRPr="00FA552C" w:rsidRDefault="009B5110" w:rsidP="00FE3D6C">
            <w:pPr>
              <w:widowControl/>
              <w:jc w:val="center"/>
              <w:rPr>
                <w:rFonts w:ascii="宋体" w:hAnsi="宋体" w:cs="宋体"/>
                <w:b/>
                <w:bCs/>
                <w:kern w:val="0"/>
                <w:sz w:val="18"/>
                <w:szCs w:val="18"/>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⒈种植业</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Pr>
                <w:rFonts w:ascii="宋体" w:hAnsi="宋体" w:cs="宋体" w:hint="eastAsia"/>
                <w:kern w:val="0"/>
                <w:sz w:val="18"/>
                <w:szCs w:val="18"/>
              </w:rPr>
              <w:t>42</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1097" w:type="pct"/>
            <w:vAlign w:val="center"/>
          </w:tcPr>
          <w:p w:rsidR="009B5110" w:rsidRPr="00FA552C" w:rsidRDefault="009B5110" w:rsidP="00FE3D6C">
            <w:pPr>
              <w:widowControl/>
              <w:jc w:val="center"/>
              <w:rPr>
                <w:rFonts w:ascii="宋体" w:hAnsi="宋体" w:cs="宋体"/>
                <w:b/>
                <w:bCs/>
                <w:kern w:val="0"/>
                <w:sz w:val="18"/>
                <w:szCs w:val="18"/>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其中:(1)粮食产业</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43</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1097" w:type="pct"/>
            <w:vAlign w:val="center"/>
          </w:tcPr>
          <w:p w:rsidR="009B5110" w:rsidRPr="00FA552C" w:rsidRDefault="009B5110" w:rsidP="00FE3D6C">
            <w:pPr>
              <w:widowControl/>
              <w:jc w:val="center"/>
              <w:rPr>
                <w:rFonts w:ascii="宋体" w:hAnsi="宋体" w:cs="宋体"/>
                <w:b/>
                <w:bCs/>
                <w:kern w:val="0"/>
                <w:sz w:val="18"/>
                <w:szCs w:val="18"/>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(2)蔬菜产业</w:t>
            </w:r>
            <w:r w:rsidRPr="00FA552C">
              <w:rPr>
                <w:rFonts w:ascii="宋体" w:hAnsi="宋体" w:cs="宋体" w:hint="eastAsia"/>
                <w:b/>
                <w:kern w:val="0"/>
                <w:sz w:val="18"/>
                <w:szCs w:val="18"/>
              </w:rPr>
              <w:t xml:space="preserve"> </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44</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1097" w:type="pct"/>
            <w:vAlign w:val="center"/>
          </w:tcPr>
          <w:p w:rsidR="009B5110" w:rsidRPr="00FA552C" w:rsidRDefault="009B5110" w:rsidP="00FE3D6C">
            <w:pPr>
              <w:widowControl/>
              <w:jc w:val="center"/>
              <w:rPr>
                <w:rFonts w:ascii="宋体" w:hAnsi="宋体" w:cs="宋体"/>
                <w:b/>
                <w:bCs/>
                <w:kern w:val="0"/>
                <w:sz w:val="18"/>
                <w:szCs w:val="18"/>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⒉林业</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45</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1097" w:type="pct"/>
            <w:vAlign w:val="center"/>
          </w:tcPr>
          <w:p w:rsidR="009B5110" w:rsidRPr="00FA552C" w:rsidRDefault="009B5110" w:rsidP="00FE3D6C">
            <w:pPr>
              <w:widowControl/>
              <w:jc w:val="center"/>
              <w:rPr>
                <w:rFonts w:ascii="宋体" w:hAnsi="宋体" w:cs="宋体"/>
                <w:b/>
                <w:bCs/>
                <w:kern w:val="0"/>
                <w:sz w:val="18"/>
                <w:szCs w:val="18"/>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⒊畜牧业</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46</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1097" w:type="pct"/>
            <w:vAlign w:val="center"/>
          </w:tcPr>
          <w:p w:rsidR="009B5110" w:rsidRPr="00FA552C" w:rsidRDefault="009B5110" w:rsidP="00FE3D6C">
            <w:pPr>
              <w:widowControl/>
              <w:jc w:val="center"/>
              <w:rPr>
                <w:rFonts w:ascii="宋体" w:hAnsi="宋体" w:cs="宋体"/>
                <w:b/>
                <w:bCs/>
                <w:kern w:val="0"/>
                <w:sz w:val="18"/>
                <w:szCs w:val="18"/>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其中:⑴生猪产业</w:t>
            </w:r>
          </w:p>
        </w:tc>
        <w:tc>
          <w:tcPr>
            <w:tcW w:w="567"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47</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1097" w:type="pct"/>
            <w:vAlign w:val="center"/>
          </w:tcPr>
          <w:p w:rsidR="009B5110" w:rsidRPr="00FA552C" w:rsidRDefault="009B5110" w:rsidP="00FE3D6C">
            <w:pPr>
              <w:widowControl/>
              <w:jc w:val="center"/>
              <w:rPr>
                <w:rFonts w:ascii="宋体" w:hAnsi="宋体" w:cs="宋体"/>
                <w:b/>
                <w:bCs/>
                <w:kern w:val="0"/>
                <w:sz w:val="18"/>
                <w:szCs w:val="18"/>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⑵奶业</w:t>
            </w:r>
          </w:p>
        </w:tc>
        <w:tc>
          <w:tcPr>
            <w:tcW w:w="567" w:type="pct"/>
            <w:tcBorders>
              <w:top w:val="nil"/>
              <w:left w:val="nil"/>
              <w:bottom w:val="nil"/>
              <w:right w:val="single" w:sz="4" w:space="0" w:color="auto"/>
            </w:tcBorders>
            <w:vAlign w:val="bottom"/>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48</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1097" w:type="pct"/>
            <w:vAlign w:val="center"/>
          </w:tcPr>
          <w:p w:rsidR="009B5110" w:rsidRPr="00FA552C" w:rsidRDefault="009B5110" w:rsidP="00FE3D6C">
            <w:pPr>
              <w:widowControl/>
              <w:jc w:val="center"/>
              <w:rPr>
                <w:rFonts w:ascii="宋体" w:hAnsi="宋体" w:cs="宋体"/>
                <w:b/>
                <w:bCs/>
                <w:kern w:val="0"/>
                <w:sz w:val="18"/>
                <w:szCs w:val="18"/>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ind w:firstLineChars="650" w:firstLine="1170"/>
              <w:jc w:val="left"/>
              <w:rPr>
                <w:rFonts w:ascii="宋体" w:hAnsi="宋体" w:cs="宋体"/>
                <w:kern w:val="0"/>
                <w:sz w:val="18"/>
                <w:szCs w:val="18"/>
              </w:rPr>
            </w:pPr>
            <w:r w:rsidRPr="00FA552C">
              <w:rPr>
                <w:rFonts w:ascii="宋体" w:hAnsi="宋体" w:cs="宋体" w:hint="eastAsia"/>
                <w:kern w:val="0"/>
                <w:sz w:val="18"/>
                <w:szCs w:val="18"/>
              </w:rPr>
              <w:t>⑶肉牛羊</w:t>
            </w:r>
            <w:r w:rsidRPr="00FA552C">
              <w:rPr>
                <w:rFonts w:ascii="宋体" w:hAnsi="宋体" w:cs="宋体" w:hint="eastAsia"/>
                <w:b/>
                <w:kern w:val="0"/>
                <w:sz w:val="18"/>
                <w:szCs w:val="18"/>
              </w:rPr>
              <w:t xml:space="preserve"> </w:t>
            </w:r>
          </w:p>
        </w:tc>
        <w:tc>
          <w:tcPr>
            <w:tcW w:w="567" w:type="pct"/>
            <w:tcBorders>
              <w:top w:val="nil"/>
              <w:left w:val="nil"/>
              <w:bottom w:val="nil"/>
              <w:right w:val="single" w:sz="4" w:space="0" w:color="auto"/>
            </w:tcBorders>
            <w:vAlign w:val="bottom"/>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49</w:t>
            </w:r>
          </w:p>
        </w:tc>
        <w:tc>
          <w:tcPr>
            <w:tcW w:w="638" w:type="pct"/>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1097" w:type="pct"/>
            <w:vAlign w:val="center"/>
          </w:tcPr>
          <w:p w:rsidR="009B5110" w:rsidRPr="00FA552C" w:rsidRDefault="009B5110" w:rsidP="00FE3D6C">
            <w:pPr>
              <w:widowControl/>
              <w:jc w:val="center"/>
              <w:rPr>
                <w:rFonts w:ascii="宋体" w:hAnsi="宋体" w:cs="宋体"/>
                <w:b/>
                <w:bCs/>
                <w:kern w:val="0"/>
                <w:sz w:val="18"/>
                <w:szCs w:val="18"/>
              </w:rPr>
            </w:pPr>
          </w:p>
        </w:tc>
      </w:tr>
      <w:tr w:rsidR="009B5110" w:rsidRPr="00FA552C" w:rsidTr="00FE3D6C">
        <w:trPr>
          <w:trHeight w:val="359"/>
          <w:jc w:val="center"/>
        </w:trPr>
        <w:tc>
          <w:tcPr>
            <w:tcW w:w="2698" w:type="pct"/>
            <w:tcBorders>
              <w:top w:val="nil"/>
              <w:left w:val="nil"/>
              <w:bottom w:val="nil"/>
              <w:right w:val="single" w:sz="4" w:space="0" w:color="auto"/>
            </w:tcBorders>
            <w:vAlign w:val="center"/>
          </w:tcPr>
          <w:p w:rsidR="009B5110" w:rsidRPr="00FA552C" w:rsidRDefault="009B5110" w:rsidP="00FE3D6C">
            <w:pPr>
              <w:widowControl/>
              <w:ind w:firstLineChars="300" w:firstLine="540"/>
              <w:jc w:val="left"/>
              <w:rPr>
                <w:rFonts w:ascii="宋体" w:hAnsi="宋体" w:cs="宋体"/>
                <w:kern w:val="0"/>
                <w:sz w:val="18"/>
                <w:szCs w:val="18"/>
              </w:rPr>
            </w:pPr>
            <w:r w:rsidRPr="00FA552C">
              <w:rPr>
                <w:rFonts w:ascii="宋体" w:hAnsi="宋体" w:cs="宋体" w:hint="eastAsia"/>
                <w:kern w:val="0"/>
                <w:sz w:val="18"/>
                <w:szCs w:val="18"/>
              </w:rPr>
              <w:t>⒋渔业</w:t>
            </w:r>
          </w:p>
        </w:tc>
        <w:tc>
          <w:tcPr>
            <w:tcW w:w="567" w:type="pct"/>
            <w:tcBorders>
              <w:top w:val="nil"/>
              <w:left w:val="nil"/>
              <w:bottom w:val="nil"/>
              <w:right w:val="single" w:sz="4" w:space="0" w:color="auto"/>
            </w:tcBorders>
            <w:vAlign w:val="bottom"/>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50</w:t>
            </w:r>
          </w:p>
        </w:tc>
        <w:tc>
          <w:tcPr>
            <w:tcW w:w="638" w:type="pct"/>
            <w:tcBorders>
              <w:top w:val="nil"/>
              <w:left w:val="nil"/>
              <w:bottom w:val="nil"/>
              <w:right w:val="single" w:sz="4" w:space="0" w:color="auto"/>
            </w:tcBorders>
            <w:vAlign w:val="bottom"/>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1097" w:type="pct"/>
            <w:vAlign w:val="center"/>
          </w:tcPr>
          <w:p w:rsidR="009B5110" w:rsidRPr="00FA552C" w:rsidRDefault="009B5110" w:rsidP="00FE3D6C">
            <w:pPr>
              <w:widowControl/>
              <w:jc w:val="center"/>
              <w:rPr>
                <w:rFonts w:ascii="宋体" w:hAnsi="宋体" w:cs="宋体"/>
                <w:b/>
                <w:bCs/>
                <w:kern w:val="0"/>
                <w:sz w:val="18"/>
                <w:szCs w:val="18"/>
              </w:rPr>
            </w:pPr>
          </w:p>
        </w:tc>
      </w:tr>
      <w:tr w:rsidR="009B5110" w:rsidRPr="00FA552C" w:rsidTr="00FE3D6C">
        <w:trPr>
          <w:trHeight w:val="359"/>
          <w:jc w:val="center"/>
        </w:trPr>
        <w:tc>
          <w:tcPr>
            <w:tcW w:w="2698" w:type="pct"/>
            <w:tcBorders>
              <w:top w:val="nil"/>
              <w:left w:val="nil"/>
              <w:right w:val="single" w:sz="4" w:space="0" w:color="auto"/>
            </w:tcBorders>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⒌服务业</w:t>
            </w:r>
          </w:p>
        </w:tc>
        <w:tc>
          <w:tcPr>
            <w:tcW w:w="567" w:type="pct"/>
            <w:tcBorders>
              <w:top w:val="nil"/>
              <w:left w:val="nil"/>
              <w:right w:val="single" w:sz="4" w:space="0" w:color="auto"/>
            </w:tcBorders>
            <w:vAlign w:val="bottom"/>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51</w:t>
            </w:r>
          </w:p>
        </w:tc>
        <w:tc>
          <w:tcPr>
            <w:tcW w:w="638" w:type="pct"/>
            <w:tcBorders>
              <w:top w:val="nil"/>
              <w:left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1097" w:type="pct"/>
            <w:vAlign w:val="center"/>
          </w:tcPr>
          <w:p w:rsidR="009B5110" w:rsidRPr="00FA552C" w:rsidRDefault="009B5110" w:rsidP="00FE3D6C">
            <w:pPr>
              <w:widowControl/>
              <w:jc w:val="center"/>
              <w:rPr>
                <w:rFonts w:ascii="宋体" w:hAnsi="宋体" w:cs="宋体"/>
                <w:b/>
                <w:bCs/>
                <w:kern w:val="0"/>
                <w:sz w:val="18"/>
                <w:szCs w:val="18"/>
              </w:rPr>
            </w:pPr>
          </w:p>
        </w:tc>
      </w:tr>
      <w:tr w:rsidR="009B5110" w:rsidRPr="00FA552C" w:rsidTr="00FE3D6C">
        <w:trPr>
          <w:trHeight w:val="359"/>
          <w:jc w:val="center"/>
        </w:trPr>
        <w:tc>
          <w:tcPr>
            <w:tcW w:w="2698" w:type="pct"/>
            <w:tcBorders>
              <w:top w:val="nil"/>
              <w:left w:val="nil"/>
              <w:bottom w:val="single" w:sz="4" w:space="0" w:color="auto"/>
              <w:right w:val="single" w:sz="4" w:space="0" w:color="auto"/>
            </w:tcBorders>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其中:农机服务业</w:t>
            </w:r>
          </w:p>
        </w:tc>
        <w:tc>
          <w:tcPr>
            <w:tcW w:w="567" w:type="pct"/>
            <w:tcBorders>
              <w:top w:val="nil"/>
              <w:left w:val="nil"/>
              <w:bottom w:val="single" w:sz="4" w:space="0" w:color="auto"/>
              <w:right w:val="single" w:sz="4" w:space="0" w:color="auto"/>
            </w:tcBorders>
            <w:vAlign w:val="bottom"/>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52</w:t>
            </w:r>
          </w:p>
        </w:tc>
        <w:tc>
          <w:tcPr>
            <w:tcW w:w="638" w:type="pct"/>
            <w:tcBorders>
              <w:top w:val="nil"/>
              <w:left w:val="nil"/>
              <w:bottom w:val="single" w:sz="4" w:space="0" w:color="auto"/>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1097" w:type="pct"/>
            <w:tcBorders>
              <w:bottom w:val="single" w:sz="4" w:space="0" w:color="auto"/>
            </w:tcBorders>
            <w:vAlign w:val="center"/>
          </w:tcPr>
          <w:p w:rsidR="009B5110" w:rsidRPr="00FA552C" w:rsidRDefault="009B5110" w:rsidP="00FE3D6C">
            <w:pPr>
              <w:widowControl/>
              <w:jc w:val="center"/>
              <w:rPr>
                <w:rFonts w:ascii="宋体" w:hAnsi="宋体" w:cs="宋体"/>
                <w:b/>
                <w:bCs/>
                <w:kern w:val="0"/>
                <w:sz w:val="18"/>
                <w:szCs w:val="18"/>
              </w:rPr>
            </w:pPr>
          </w:p>
        </w:tc>
      </w:tr>
    </w:tbl>
    <w:p w:rsidR="009B5110" w:rsidRDefault="009B5110" w:rsidP="009B5110">
      <w:pPr>
        <w:spacing w:line="360" w:lineRule="auto"/>
        <w:ind w:firstLineChars="50" w:firstLine="90"/>
        <w:rPr>
          <w:sz w:val="18"/>
        </w:rPr>
      </w:pPr>
    </w:p>
    <w:p w:rsidR="009B5110" w:rsidRDefault="009B5110" w:rsidP="009B5110">
      <w:pPr>
        <w:spacing w:line="360" w:lineRule="auto"/>
        <w:ind w:firstLineChars="50" w:firstLine="90"/>
        <w:rPr>
          <w:sz w:val="18"/>
        </w:rPr>
      </w:pPr>
    </w:p>
    <w:p w:rsidR="009B5110" w:rsidRDefault="009B5110" w:rsidP="009B5110">
      <w:pPr>
        <w:spacing w:line="360" w:lineRule="auto"/>
        <w:ind w:firstLineChars="50" w:firstLine="90"/>
        <w:rPr>
          <w:sz w:val="18"/>
        </w:rPr>
      </w:pPr>
    </w:p>
    <w:p w:rsidR="009B5110" w:rsidRPr="00C96761" w:rsidRDefault="009B5110" w:rsidP="009B5110">
      <w:pPr>
        <w:spacing w:line="360" w:lineRule="auto"/>
        <w:ind w:firstLineChars="50" w:firstLine="90"/>
        <w:rPr>
          <w:sz w:val="18"/>
        </w:rPr>
      </w:pPr>
      <w:r w:rsidRPr="00C96761">
        <w:rPr>
          <w:rFonts w:hint="eastAsia"/>
          <w:sz w:val="18"/>
        </w:rPr>
        <w:lastRenderedPageBreak/>
        <w:t>续表</w:t>
      </w:r>
      <w:r>
        <w:rPr>
          <w:rFonts w:hint="eastAsia"/>
          <w:sz w:val="18"/>
        </w:rPr>
        <w:t>2</w:t>
      </w:r>
    </w:p>
    <w:tbl>
      <w:tblPr>
        <w:tblW w:w="5000" w:type="pct"/>
        <w:jc w:val="center"/>
        <w:tblLook w:val="0000"/>
      </w:tblPr>
      <w:tblGrid>
        <w:gridCol w:w="1955"/>
        <w:gridCol w:w="2139"/>
        <w:gridCol w:w="554"/>
        <w:gridCol w:w="1036"/>
        <w:gridCol w:w="82"/>
        <w:gridCol w:w="1091"/>
        <w:gridCol w:w="1665"/>
      </w:tblGrid>
      <w:tr w:rsidR="009B5110" w:rsidRPr="00FA552C" w:rsidTr="00FE3D6C">
        <w:trPr>
          <w:trHeight w:val="397"/>
          <w:jc w:val="center"/>
        </w:trPr>
        <w:tc>
          <w:tcPr>
            <w:tcW w:w="2727" w:type="pct"/>
            <w:gridSpan w:val="3"/>
            <w:tcBorders>
              <w:top w:val="single" w:sz="8" w:space="0" w:color="auto"/>
              <w:left w:val="nil"/>
              <w:bottom w:val="single" w:sz="4" w:space="0" w:color="auto"/>
              <w:right w:val="single" w:sz="4" w:space="0" w:color="auto"/>
            </w:tcBorders>
            <w:vAlign w:val="center"/>
          </w:tcPr>
          <w:p w:rsidR="009B5110" w:rsidRPr="00FA552C" w:rsidRDefault="009B5110" w:rsidP="00FE3D6C">
            <w:pPr>
              <w:widowControl/>
              <w:jc w:val="center"/>
              <w:rPr>
                <w:rFonts w:ascii="宋体" w:hAnsi="宋体" w:cs="宋体"/>
                <w:bCs/>
                <w:kern w:val="0"/>
                <w:sz w:val="18"/>
                <w:szCs w:val="18"/>
              </w:rPr>
            </w:pPr>
            <w:r w:rsidRPr="00FA552C">
              <w:rPr>
                <w:rFonts w:ascii="宋体" w:hAnsi="宋体" w:cs="宋体" w:hint="eastAsia"/>
                <w:bCs/>
                <w:kern w:val="0"/>
                <w:sz w:val="18"/>
                <w:szCs w:val="18"/>
              </w:rPr>
              <w:t>指标名称</w:t>
            </w:r>
          </w:p>
        </w:tc>
        <w:tc>
          <w:tcPr>
            <w:tcW w:w="608" w:type="pct"/>
            <w:tcBorders>
              <w:top w:val="single" w:sz="8" w:space="0" w:color="auto"/>
              <w:left w:val="nil"/>
              <w:bottom w:val="single" w:sz="4" w:space="0" w:color="auto"/>
              <w:right w:val="single" w:sz="4" w:space="0" w:color="auto"/>
            </w:tcBorders>
            <w:vAlign w:val="center"/>
          </w:tcPr>
          <w:p w:rsidR="009B5110" w:rsidRPr="00FA552C" w:rsidRDefault="009B5110" w:rsidP="00FE3D6C">
            <w:pPr>
              <w:widowControl/>
              <w:jc w:val="center"/>
              <w:rPr>
                <w:rFonts w:ascii="宋体" w:hAnsi="宋体" w:cs="宋体"/>
                <w:bCs/>
                <w:kern w:val="0"/>
                <w:sz w:val="18"/>
                <w:szCs w:val="18"/>
              </w:rPr>
            </w:pPr>
            <w:r w:rsidRPr="00FA552C">
              <w:rPr>
                <w:rFonts w:ascii="宋体" w:hAnsi="宋体" w:cs="宋体" w:hint="eastAsia"/>
                <w:bCs/>
                <w:kern w:val="0"/>
                <w:sz w:val="18"/>
                <w:szCs w:val="18"/>
              </w:rPr>
              <w:t>代码</w:t>
            </w:r>
          </w:p>
        </w:tc>
        <w:tc>
          <w:tcPr>
            <w:tcW w:w="688" w:type="pct"/>
            <w:gridSpan w:val="2"/>
            <w:tcBorders>
              <w:top w:val="single" w:sz="8" w:space="0" w:color="auto"/>
              <w:left w:val="nil"/>
              <w:bottom w:val="single" w:sz="4" w:space="0" w:color="auto"/>
              <w:right w:val="single" w:sz="4" w:space="0" w:color="auto"/>
            </w:tcBorders>
            <w:vAlign w:val="center"/>
          </w:tcPr>
          <w:p w:rsidR="009B5110" w:rsidRPr="00FA552C" w:rsidRDefault="009B5110" w:rsidP="00FE3D6C">
            <w:pPr>
              <w:widowControl/>
              <w:jc w:val="center"/>
              <w:rPr>
                <w:rFonts w:ascii="宋体" w:hAnsi="宋体" w:cs="宋体"/>
                <w:bCs/>
                <w:kern w:val="0"/>
                <w:sz w:val="18"/>
                <w:szCs w:val="18"/>
              </w:rPr>
            </w:pPr>
            <w:r w:rsidRPr="00FA552C">
              <w:rPr>
                <w:rFonts w:ascii="宋体" w:hAnsi="宋体" w:cs="宋体" w:hint="eastAsia"/>
                <w:bCs/>
                <w:kern w:val="0"/>
                <w:sz w:val="18"/>
                <w:szCs w:val="18"/>
              </w:rPr>
              <w:t>计量单位</w:t>
            </w:r>
          </w:p>
        </w:tc>
        <w:tc>
          <w:tcPr>
            <w:tcW w:w="977" w:type="pct"/>
            <w:tcBorders>
              <w:top w:val="single" w:sz="8" w:space="0" w:color="auto"/>
              <w:left w:val="nil"/>
              <w:bottom w:val="single" w:sz="4" w:space="0" w:color="auto"/>
              <w:right w:val="nil"/>
            </w:tcBorders>
            <w:vAlign w:val="center"/>
          </w:tcPr>
          <w:p w:rsidR="009B5110" w:rsidRPr="00FA552C" w:rsidRDefault="009B5110" w:rsidP="00FE3D6C">
            <w:pPr>
              <w:widowControl/>
              <w:jc w:val="center"/>
              <w:rPr>
                <w:rFonts w:ascii="宋体" w:hAnsi="宋体" w:cs="宋体"/>
                <w:bCs/>
                <w:kern w:val="0"/>
                <w:sz w:val="18"/>
                <w:szCs w:val="18"/>
              </w:rPr>
            </w:pPr>
            <w:r w:rsidRPr="00FA552C">
              <w:rPr>
                <w:rFonts w:ascii="宋体" w:hAnsi="宋体" w:cs="宋体" w:hint="eastAsia"/>
                <w:bCs/>
                <w:kern w:val="0"/>
                <w:sz w:val="18"/>
                <w:szCs w:val="18"/>
              </w:rPr>
              <w:t>数量</w:t>
            </w:r>
          </w:p>
        </w:tc>
      </w:tr>
      <w:tr w:rsidR="009B5110" w:rsidRPr="00FA552C" w:rsidTr="00FE3D6C">
        <w:trPr>
          <w:trHeight w:val="397"/>
          <w:jc w:val="center"/>
        </w:trPr>
        <w:tc>
          <w:tcPr>
            <w:tcW w:w="2727" w:type="pct"/>
            <w:gridSpan w:val="3"/>
            <w:tcBorders>
              <w:top w:val="single" w:sz="4" w:space="0" w:color="auto"/>
              <w:left w:val="nil"/>
              <w:bottom w:val="single" w:sz="4" w:space="0" w:color="auto"/>
              <w:right w:val="single" w:sz="4" w:space="0" w:color="auto"/>
            </w:tcBorders>
            <w:noWrap/>
            <w:vAlign w:val="center"/>
          </w:tcPr>
          <w:p w:rsidR="009B5110" w:rsidRPr="00FA552C" w:rsidRDefault="009B5110" w:rsidP="00FE3D6C">
            <w:pPr>
              <w:widowControl/>
              <w:jc w:val="center"/>
              <w:rPr>
                <w:rFonts w:ascii="宋体" w:hAnsi="宋体" w:cs="宋体"/>
                <w:bCs/>
                <w:kern w:val="0"/>
                <w:sz w:val="18"/>
                <w:szCs w:val="18"/>
              </w:rPr>
            </w:pPr>
            <w:r w:rsidRPr="00FA552C">
              <w:rPr>
                <w:rFonts w:ascii="宋体" w:hAnsi="宋体" w:cs="宋体" w:hint="eastAsia"/>
                <w:bCs/>
                <w:kern w:val="0"/>
                <w:sz w:val="18"/>
                <w:szCs w:val="18"/>
              </w:rPr>
              <w:t>甲</w:t>
            </w:r>
          </w:p>
        </w:tc>
        <w:tc>
          <w:tcPr>
            <w:tcW w:w="608" w:type="pct"/>
            <w:tcBorders>
              <w:top w:val="single" w:sz="4" w:space="0" w:color="auto"/>
              <w:left w:val="nil"/>
              <w:bottom w:val="single" w:sz="4" w:space="0" w:color="auto"/>
              <w:right w:val="nil"/>
            </w:tcBorders>
            <w:vAlign w:val="center"/>
          </w:tcPr>
          <w:p w:rsidR="009B5110" w:rsidRPr="00FA552C" w:rsidRDefault="009B5110" w:rsidP="00FE3D6C">
            <w:pPr>
              <w:widowControl/>
              <w:jc w:val="center"/>
              <w:rPr>
                <w:rFonts w:ascii="宋体" w:hAnsi="宋体" w:cs="宋体"/>
                <w:bCs/>
                <w:kern w:val="0"/>
                <w:sz w:val="18"/>
                <w:szCs w:val="18"/>
              </w:rPr>
            </w:pPr>
            <w:r w:rsidRPr="00FA552C">
              <w:rPr>
                <w:rFonts w:ascii="宋体" w:hAnsi="宋体" w:cs="宋体" w:hint="eastAsia"/>
                <w:bCs/>
                <w:kern w:val="0"/>
                <w:sz w:val="18"/>
                <w:szCs w:val="18"/>
              </w:rPr>
              <w:t>乙</w:t>
            </w:r>
          </w:p>
        </w:tc>
        <w:tc>
          <w:tcPr>
            <w:tcW w:w="688" w:type="pct"/>
            <w:gridSpan w:val="2"/>
            <w:tcBorders>
              <w:top w:val="single" w:sz="4" w:space="0" w:color="auto"/>
              <w:left w:val="single" w:sz="4" w:space="0" w:color="auto"/>
              <w:bottom w:val="single" w:sz="4" w:space="0" w:color="auto"/>
              <w:right w:val="single" w:sz="4" w:space="0" w:color="auto"/>
            </w:tcBorders>
            <w:vAlign w:val="center"/>
          </w:tcPr>
          <w:p w:rsidR="009B5110" w:rsidRPr="00FA552C" w:rsidRDefault="009B5110" w:rsidP="00FE3D6C">
            <w:pPr>
              <w:widowControl/>
              <w:jc w:val="center"/>
              <w:rPr>
                <w:rFonts w:ascii="宋体" w:hAnsi="宋体" w:cs="宋体"/>
                <w:bCs/>
                <w:kern w:val="0"/>
                <w:sz w:val="18"/>
                <w:szCs w:val="18"/>
              </w:rPr>
            </w:pPr>
            <w:r w:rsidRPr="00FA552C">
              <w:rPr>
                <w:rFonts w:ascii="宋体" w:hAnsi="宋体" w:cs="宋体" w:hint="eastAsia"/>
                <w:bCs/>
                <w:kern w:val="0"/>
                <w:sz w:val="18"/>
                <w:szCs w:val="18"/>
              </w:rPr>
              <w:t>丙</w:t>
            </w:r>
          </w:p>
        </w:tc>
        <w:tc>
          <w:tcPr>
            <w:tcW w:w="977" w:type="pct"/>
            <w:tcBorders>
              <w:top w:val="single" w:sz="4" w:space="0" w:color="auto"/>
              <w:left w:val="nil"/>
              <w:bottom w:val="single" w:sz="4" w:space="0" w:color="auto"/>
              <w:right w:val="nil"/>
            </w:tcBorders>
            <w:noWrap/>
            <w:vAlign w:val="center"/>
          </w:tcPr>
          <w:p w:rsidR="009B5110" w:rsidRPr="00FA552C" w:rsidRDefault="009B5110" w:rsidP="00FE3D6C">
            <w:pPr>
              <w:widowControl/>
              <w:jc w:val="center"/>
              <w:rPr>
                <w:rFonts w:ascii="宋体" w:hAnsi="宋体" w:cs="宋体"/>
                <w:bCs/>
                <w:kern w:val="0"/>
                <w:sz w:val="18"/>
                <w:szCs w:val="18"/>
              </w:rPr>
            </w:pPr>
            <w:r w:rsidRPr="00FA552C">
              <w:rPr>
                <w:rFonts w:ascii="宋体" w:hAnsi="宋体" w:cs="宋体" w:hint="eastAsia"/>
                <w:bCs/>
                <w:kern w:val="0"/>
                <w:sz w:val="18"/>
                <w:szCs w:val="18"/>
              </w:rPr>
              <w:t>1</w:t>
            </w:r>
          </w:p>
        </w:tc>
      </w:tr>
      <w:tr w:rsidR="009B5110" w:rsidRPr="00FA552C" w:rsidTr="00FE3D6C">
        <w:trPr>
          <w:trHeight w:val="397"/>
          <w:jc w:val="center"/>
        </w:trPr>
        <w:tc>
          <w:tcPr>
            <w:tcW w:w="2727" w:type="pct"/>
            <w:gridSpan w:val="3"/>
            <w:tcBorders>
              <w:top w:val="single" w:sz="4" w:space="0" w:color="auto"/>
              <w:left w:val="nil"/>
              <w:right w:val="single" w:sz="4" w:space="0" w:color="auto"/>
            </w:tcBorders>
            <w:noWrap/>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⒍其他</w:t>
            </w:r>
          </w:p>
        </w:tc>
        <w:tc>
          <w:tcPr>
            <w:tcW w:w="608" w:type="pct"/>
            <w:tcBorders>
              <w:top w:val="single" w:sz="4" w:space="0" w:color="auto"/>
              <w:left w:val="nil"/>
              <w:right w:val="nil"/>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5</w:t>
            </w:r>
            <w:r>
              <w:rPr>
                <w:rFonts w:ascii="宋体" w:hAnsi="宋体" w:cs="宋体" w:hint="eastAsia"/>
                <w:kern w:val="0"/>
                <w:sz w:val="18"/>
                <w:szCs w:val="18"/>
              </w:rPr>
              <w:t>3</w:t>
            </w:r>
          </w:p>
        </w:tc>
        <w:tc>
          <w:tcPr>
            <w:tcW w:w="688" w:type="pct"/>
            <w:gridSpan w:val="2"/>
            <w:tcBorders>
              <w:top w:val="single" w:sz="4" w:space="0" w:color="auto"/>
              <w:left w:val="single" w:sz="4" w:space="0" w:color="auto"/>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977" w:type="pct"/>
            <w:tcBorders>
              <w:top w:val="single" w:sz="4" w:space="0" w:color="auto"/>
              <w:left w:val="nil"/>
              <w:right w:val="nil"/>
            </w:tcBorders>
            <w:noWrap/>
            <w:vAlign w:val="center"/>
          </w:tcPr>
          <w:p w:rsidR="009B5110" w:rsidRPr="00FA552C" w:rsidRDefault="009B5110" w:rsidP="00FE3D6C">
            <w:pPr>
              <w:widowControl/>
              <w:jc w:val="center"/>
              <w:rPr>
                <w:rFonts w:ascii="宋体" w:hAnsi="宋体" w:cs="宋体"/>
                <w:bCs/>
                <w:kern w:val="0"/>
                <w:sz w:val="18"/>
                <w:szCs w:val="18"/>
              </w:rPr>
            </w:pPr>
          </w:p>
        </w:tc>
      </w:tr>
      <w:tr w:rsidR="009B5110" w:rsidRPr="00FA552C" w:rsidTr="00FE3D6C">
        <w:trPr>
          <w:trHeight w:val="397"/>
          <w:jc w:val="center"/>
        </w:trPr>
        <w:tc>
          <w:tcPr>
            <w:tcW w:w="2727" w:type="pct"/>
            <w:gridSpan w:val="3"/>
            <w:tcBorders>
              <w:left w:val="nil"/>
              <w:right w:val="single" w:sz="4" w:space="0" w:color="auto"/>
            </w:tcBorders>
            <w:noWrap/>
            <w:vAlign w:val="center"/>
          </w:tcPr>
          <w:p w:rsidR="009B5110" w:rsidRPr="00FA552C" w:rsidRDefault="009B5110" w:rsidP="00FE3D6C">
            <w:pPr>
              <w:widowControl/>
              <w:ind w:firstLineChars="150" w:firstLine="270"/>
              <w:jc w:val="left"/>
              <w:rPr>
                <w:rFonts w:ascii="宋体" w:hAnsi="宋体" w:cs="宋体"/>
                <w:kern w:val="0"/>
                <w:sz w:val="18"/>
                <w:szCs w:val="18"/>
              </w:rPr>
            </w:pPr>
            <w:r w:rsidRPr="00FA552C">
              <w:rPr>
                <w:rFonts w:ascii="宋体" w:hAnsi="宋体" w:cs="宋体" w:hint="eastAsia"/>
                <w:kern w:val="0"/>
                <w:sz w:val="18"/>
                <w:szCs w:val="18"/>
              </w:rPr>
              <w:t>㈡专业合作社成员数</w:t>
            </w:r>
          </w:p>
        </w:tc>
        <w:tc>
          <w:tcPr>
            <w:tcW w:w="608" w:type="pct"/>
            <w:tcBorders>
              <w:left w:val="nil"/>
              <w:right w:val="nil"/>
            </w:tcBorders>
            <w:vAlign w:val="center"/>
          </w:tcPr>
          <w:p w:rsidR="009B5110" w:rsidRPr="00FA552C" w:rsidRDefault="009B5110" w:rsidP="00FE3D6C">
            <w:pPr>
              <w:widowControl/>
              <w:jc w:val="center"/>
              <w:rPr>
                <w:rFonts w:ascii="宋体" w:hAnsi="宋体" w:cs="宋体"/>
                <w:kern w:val="0"/>
                <w:sz w:val="18"/>
                <w:szCs w:val="18"/>
              </w:rPr>
            </w:pPr>
            <w:r>
              <w:rPr>
                <w:rFonts w:ascii="宋体" w:hAnsi="宋体" w:cs="宋体" w:hint="eastAsia"/>
                <w:kern w:val="0"/>
                <w:sz w:val="18"/>
                <w:szCs w:val="18"/>
              </w:rPr>
              <w:t>54</w:t>
            </w:r>
          </w:p>
        </w:tc>
        <w:tc>
          <w:tcPr>
            <w:tcW w:w="688" w:type="pct"/>
            <w:gridSpan w:val="2"/>
            <w:tcBorders>
              <w:left w:val="single" w:sz="4" w:space="0" w:color="auto"/>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万个</w:t>
            </w:r>
          </w:p>
        </w:tc>
        <w:tc>
          <w:tcPr>
            <w:tcW w:w="977" w:type="pct"/>
            <w:tcBorders>
              <w:left w:val="nil"/>
              <w:right w:val="nil"/>
            </w:tcBorders>
            <w:noWrap/>
            <w:vAlign w:val="center"/>
          </w:tcPr>
          <w:p w:rsidR="009B5110" w:rsidRPr="00FA552C" w:rsidRDefault="009B5110" w:rsidP="00FE3D6C">
            <w:pPr>
              <w:widowControl/>
              <w:jc w:val="center"/>
              <w:rPr>
                <w:rFonts w:ascii="宋体" w:hAnsi="宋体" w:cs="宋体"/>
                <w:b/>
                <w:bCs/>
                <w:kern w:val="0"/>
                <w:sz w:val="18"/>
                <w:szCs w:val="18"/>
              </w:rPr>
            </w:pPr>
          </w:p>
        </w:tc>
      </w:tr>
      <w:tr w:rsidR="009B5110" w:rsidRPr="00FA552C" w:rsidTr="00FE3D6C">
        <w:trPr>
          <w:trHeight w:val="397"/>
          <w:jc w:val="center"/>
        </w:trPr>
        <w:tc>
          <w:tcPr>
            <w:tcW w:w="2727" w:type="pct"/>
            <w:gridSpan w:val="3"/>
            <w:tcBorders>
              <w:left w:val="nil"/>
              <w:right w:val="single" w:sz="4" w:space="0" w:color="auto"/>
            </w:tcBorders>
            <w:noWrap/>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其中：农民成员</w:t>
            </w:r>
          </w:p>
        </w:tc>
        <w:tc>
          <w:tcPr>
            <w:tcW w:w="608" w:type="pct"/>
            <w:tcBorders>
              <w:left w:val="nil"/>
              <w:right w:val="nil"/>
            </w:tcBorders>
            <w:vAlign w:val="center"/>
          </w:tcPr>
          <w:p w:rsidR="009B5110" w:rsidRPr="00FA552C" w:rsidRDefault="009B5110" w:rsidP="00FE3D6C">
            <w:pPr>
              <w:widowControl/>
              <w:jc w:val="center"/>
              <w:rPr>
                <w:rFonts w:ascii="宋体" w:hAnsi="宋体" w:cs="宋体"/>
                <w:kern w:val="0"/>
                <w:sz w:val="18"/>
                <w:szCs w:val="18"/>
              </w:rPr>
            </w:pPr>
            <w:r>
              <w:rPr>
                <w:rFonts w:ascii="宋体" w:hAnsi="宋体" w:cs="宋体" w:hint="eastAsia"/>
                <w:kern w:val="0"/>
                <w:sz w:val="18"/>
                <w:szCs w:val="18"/>
              </w:rPr>
              <w:t>55</w:t>
            </w:r>
          </w:p>
        </w:tc>
        <w:tc>
          <w:tcPr>
            <w:tcW w:w="688" w:type="pct"/>
            <w:gridSpan w:val="2"/>
            <w:tcBorders>
              <w:left w:val="single" w:sz="4" w:space="0" w:color="auto"/>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万个</w:t>
            </w:r>
          </w:p>
        </w:tc>
        <w:tc>
          <w:tcPr>
            <w:tcW w:w="977" w:type="pct"/>
            <w:tcBorders>
              <w:left w:val="nil"/>
              <w:right w:val="nil"/>
            </w:tcBorders>
            <w:noWrap/>
            <w:vAlign w:val="center"/>
          </w:tcPr>
          <w:p w:rsidR="009B5110" w:rsidRPr="00FA552C" w:rsidRDefault="009B5110" w:rsidP="00FE3D6C">
            <w:pPr>
              <w:widowControl/>
              <w:jc w:val="center"/>
              <w:rPr>
                <w:rFonts w:ascii="宋体" w:hAnsi="宋体" w:cs="宋体"/>
                <w:b/>
                <w:bCs/>
                <w:kern w:val="0"/>
                <w:sz w:val="18"/>
                <w:szCs w:val="18"/>
              </w:rPr>
            </w:pPr>
          </w:p>
        </w:tc>
      </w:tr>
      <w:tr w:rsidR="009B5110" w:rsidRPr="00FA552C" w:rsidTr="00FE3D6C">
        <w:trPr>
          <w:trHeight w:val="397"/>
          <w:jc w:val="center"/>
        </w:trPr>
        <w:tc>
          <w:tcPr>
            <w:tcW w:w="2727" w:type="pct"/>
            <w:gridSpan w:val="3"/>
            <w:tcBorders>
              <w:left w:val="nil"/>
              <w:right w:val="single" w:sz="4" w:space="0" w:color="auto"/>
            </w:tcBorders>
            <w:noWrap/>
            <w:vAlign w:val="center"/>
          </w:tcPr>
          <w:p w:rsidR="009B5110" w:rsidRPr="00FA552C" w:rsidRDefault="009B5110" w:rsidP="00FE3D6C">
            <w:pPr>
              <w:widowControl/>
              <w:ind w:firstLineChars="150" w:firstLine="270"/>
              <w:jc w:val="left"/>
              <w:rPr>
                <w:rFonts w:ascii="宋体" w:hAnsi="宋体" w:cs="宋体"/>
                <w:kern w:val="0"/>
                <w:sz w:val="18"/>
                <w:szCs w:val="18"/>
              </w:rPr>
            </w:pPr>
            <w:r w:rsidRPr="00FA552C">
              <w:rPr>
                <w:rFonts w:ascii="宋体" w:hAnsi="宋体" w:cs="宋体" w:hint="eastAsia"/>
                <w:kern w:val="0"/>
                <w:sz w:val="18"/>
                <w:szCs w:val="18"/>
              </w:rPr>
              <w:t>㈢土地股份合作社数</w:t>
            </w:r>
            <w:r w:rsidRPr="00FA552C">
              <w:rPr>
                <w:rFonts w:ascii="宋体" w:hAnsi="宋体" w:cs="宋体" w:hint="eastAsia"/>
                <w:b/>
                <w:kern w:val="0"/>
                <w:sz w:val="18"/>
                <w:szCs w:val="18"/>
              </w:rPr>
              <w:t xml:space="preserve"> </w:t>
            </w:r>
          </w:p>
        </w:tc>
        <w:tc>
          <w:tcPr>
            <w:tcW w:w="608" w:type="pct"/>
            <w:tcBorders>
              <w:left w:val="nil"/>
              <w:right w:val="nil"/>
            </w:tcBorders>
            <w:vAlign w:val="center"/>
          </w:tcPr>
          <w:p w:rsidR="009B5110" w:rsidRPr="00FA552C" w:rsidRDefault="009B5110" w:rsidP="00FE3D6C">
            <w:pPr>
              <w:widowControl/>
              <w:jc w:val="center"/>
              <w:rPr>
                <w:rFonts w:ascii="宋体" w:hAnsi="宋体" w:cs="宋体"/>
                <w:kern w:val="0"/>
                <w:sz w:val="18"/>
                <w:szCs w:val="18"/>
              </w:rPr>
            </w:pPr>
            <w:r>
              <w:rPr>
                <w:rFonts w:ascii="宋体" w:hAnsi="宋体" w:cs="宋体" w:hint="eastAsia"/>
                <w:kern w:val="0"/>
                <w:sz w:val="18"/>
                <w:szCs w:val="18"/>
              </w:rPr>
              <w:t>56</w:t>
            </w:r>
          </w:p>
        </w:tc>
        <w:tc>
          <w:tcPr>
            <w:tcW w:w="688" w:type="pct"/>
            <w:gridSpan w:val="2"/>
            <w:tcBorders>
              <w:left w:val="single" w:sz="4" w:space="0" w:color="auto"/>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977" w:type="pct"/>
            <w:tcBorders>
              <w:left w:val="nil"/>
              <w:right w:val="nil"/>
            </w:tcBorders>
            <w:noWrap/>
            <w:vAlign w:val="center"/>
          </w:tcPr>
          <w:p w:rsidR="009B5110" w:rsidRPr="00FA552C" w:rsidRDefault="009B5110" w:rsidP="00FE3D6C">
            <w:pPr>
              <w:widowControl/>
              <w:jc w:val="center"/>
              <w:rPr>
                <w:rFonts w:ascii="宋体" w:hAnsi="宋体" w:cs="宋体"/>
                <w:b/>
                <w:bCs/>
                <w:kern w:val="0"/>
                <w:sz w:val="18"/>
                <w:szCs w:val="18"/>
              </w:rPr>
            </w:pPr>
          </w:p>
        </w:tc>
      </w:tr>
      <w:tr w:rsidR="009B5110" w:rsidRPr="00FA552C" w:rsidTr="00FE3D6C">
        <w:trPr>
          <w:trHeight w:val="397"/>
          <w:jc w:val="center"/>
        </w:trPr>
        <w:tc>
          <w:tcPr>
            <w:tcW w:w="2727" w:type="pct"/>
            <w:gridSpan w:val="3"/>
            <w:tcBorders>
              <w:left w:val="nil"/>
              <w:right w:val="single" w:sz="4" w:space="0" w:color="auto"/>
            </w:tcBorders>
            <w:noWrap/>
            <w:vAlign w:val="center"/>
          </w:tcPr>
          <w:p w:rsidR="009B5110" w:rsidRPr="00FA552C" w:rsidRDefault="009B5110" w:rsidP="00FE3D6C">
            <w:pPr>
              <w:widowControl/>
              <w:jc w:val="left"/>
              <w:rPr>
                <w:rFonts w:ascii="宋体" w:hAnsi="宋体" w:cs="宋体"/>
                <w:b/>
                <w:bCs/>
                <w:kern w:val="0"/>
                <w:sz w:val="18"/>
                <w:szCs w:val="18"/>
              </w:rPr>
            </w:pPr>
            <w:r w:rsidRPr="00FA552C">
              <w:rPr>
                <w:rFonts w:ascii="宋体" w:hAnsi="宋体" w:cs="宋体" w:hint="eastAsia"/>
                <w:b/>
                <w:bCs/>
                <w:kern w:val="0"/>
                <w:sz w:val="18"/>
                <w:szCs w:val="18"/>
              </w:rPr>
              <w:t>六、龙头企业基本情况</w:t>
            </w:r>
          </w:p>
        </w:tc>
        <w:tc>
          <w:tcPr>
            <w:tcW w:w="608" w:type="pct"/>
            <w:tcBorders>
              <w:left w:val="nil"/>
              <w:right w:val="nil"/>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w:t>
            </w:r>
          </w:p>
        </w:tc>
        <w:tc>
          <w:tcPr>
            <w:tcW w:w="688" w:type="pct"/>
            <w:gridSpan w:val="2"/>
            <w:tcBorders>
              <w:left w:val="single" w:sz="4" w:space="0" w:color="auto"/>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 xml:space="preserve">- </w:t>
            </w:r>
          </w:p>
        </w:tc>
        <w:tc>
          <w:tcPr>
            <w:tcW w:w="977" w:type="pct"/>
            <w:tcBorders>
              <w:left w:val="nil"/>
              <w:right w:val="nil"/>
            </w:tcBorders>
            <w:noWrap/>
            <w:vAlign w:val="center"/>
          </w:tcPr>
          <w:p w:rsidR="009B5110" w:rsidRPr="00FA552C" w:rsidRDefault="009B5110" w:rsidP="00FE3D6C">
            <w:pPr>
              <w:widowControl/>
              <w:jc w:val="center"/>
              <w:rPr>
                <w:rFonts w:ascii="宋体" w:hAnsi="宋体" w:cs="宋体"/>
                <w:b/>
                <w:bCs/>
                <w:kern w:val="0"/>
                <w:sz w:val="18"/>
                <w:szCs w:val="18"/>
              </w:rPr>
            </w:pPr>
          </w:p>
        </w:tc>
      </w:tr>
      <w:tr w:rsidR="009B5110" w:rsidRPr="00FA552C" w:rsidTr="00FE3D6C">
        <w:trPr>
          <w:trHeight w:val="397"/>
          <w:jc w:val="center"/>
        </w:trPr>
        <w:tc>
          <w:tcPr>
            <w:tcW w:w="2727" w:type="pct"/>
            <w:gridSpan w:val="3"/>
            <w:tcBorders>
              <w:left w:val="nil"/>
              <w:right w:val="single" w:sz="4" w:space="0" w:color="auto"/>
            </w:tcBorders>
            <w:noWrap/>
            <w:vAlign w:val="center"/>
          </w:tcPr>
          <w:p w:rsidR="009B5110" w:rsidRPr="00FA552C" w:rsidRDefault="009B5110" w:rsidP="00FE3D6C">
            <w:pPr>
              <w:widowControl/>
              <w:ind w:firstLineChars="150" w:firstLine="270"/>
              <w:jc w:val="left"/>
              <w:rPr>
                <w:rFonts w:ascii="宋体" w:hAnsi="宋体" w:cs="宋体"/>
                <w:bCs/>
                <w:kern w:val="0"/>
                <w:sz w:val="18"/>
                <w:szCs w:val="18"/>
              </w:rPr>
            </w:pPr>
            <w:r w:rsidRPr="00FA552C">
              <w:rPr>
                <w:rFonts w:ascii="宋体" w:hAnsi="宋体" w:cs="宋体" w:hint="eastAsia"/>
                <w:bCs/>
                <w:kern w:val="0"/>
                <w:sz w:val="18"/>
                <w:szCs w:val="18"/>
              </w:rPr>
              <w:t>㈠龙头企业数</w:t>
            </w:r>
          </w:p>
        </w:tc>
        <w:tc>
          <w:tcPr>
            <w:tcW w:w="608" w:type="pct"/>
            <w:tcBorders>
              <w:left w:val="nil"/>
              <w:right w:val="nil"/>
            </w:tcBorders>
            <w:vAlign w:val="bottom"/>
          </w:tcPr>
          <w:p w:rsidR="009B5110" w:rsidRPr="00FA552C" w:rsidRDefault="009B5110" w:rsidP="00FE3D6C">
            <w:pPr>
              <w:widowControl/>
              <w:jc w:val="center"/>
              <w:rPr>
                <w:rFonts w:ascii="宋体" w:hAnsi="宋体" w:cs="宋体"/>
                <w:kern w:val="0"/>
                <w:sz w:val="18"/>
                <w:szCs w:val="18"/>
              </w:rPr>
            </w:pPr>
            <w:r>
              <w:rPr>
                <w:rFonts w:ascii="宋体" w:hAnsi="宋体" w:cs="宋体" w:hint="eastAsia"/>
                <w:kern w:val="0"/>
                <w:sz w:val="18"/>
                <w:szCs w:val="18"/>
              </w:rPr>
              <w:t>57</w:t>
            </w:r>
          </w:p>
        </w:tc>
        <w:tc>
          <w:tcPr>
            <w:tcW w:w="688" w:type="pct"/>
            <w:gridSpan w:val="2"/>
            <w:tcBorders>
              <w:left w:val="single" w:sz="4" w:space="0" w:color="auto"/>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977" w:type="pct"/>
            <w:tcBorders>
              <w:left w:val="nil"/>
              <w:right w:val="nil"/>
            </w:tcBorders>
            <w:noWrap/>
            <w:vAlign w:val="center"/>
          </w:tcPr>
          <w:p w:rsidR="009B5110" w:rsidRPr="00FA552C" w:rsidRDefault="009B5110" w:rsidP="00FE3D6C">
            <w:pPr>
              <w:widowControl/>
              <w:jc w:val="center"/>
              <w:rPr>
                <w:rFonts w:ascii="宋体" w:hAnsi="宋体" w:cs="宋体"/>
                <w:b/>
                <w:bCs/>
                <w:kern w:val="0"/>
                <w:sz w:val="18"/>
                <w:szCs w:val="18"/>
              </w:rPr>
            </w:pPr>
          </w:p>
        </w:tc>
      </w:tr>
      <w:tr w:rsidR="009B5110" w:rsidRPr="00FA552C" w:rsidTr="00FE3D6C">
        <w:trPr>
          <w:trHeight w:val="397"/>
          <w:jc w:val="center"/>
        </w:trPr>
        <w:tc>
          <w:tcPr>
            <w:tcW w:w="2727" w:type="pct"/>
            <w:gridSpan w:val="3"/>
            <w:tcBorders>
              <w:left w:val="nil"/>
              <w:right w:val="single" w:sz="4" w:space="0" w:color="auto"/>
            </w:tcBorders>
            <w:noWrap/>
            <w:vAlign w:val="center"/>
          </w:tcPr>
          <w:p w:rsidR="009B5110" w:rsidRPr="00FA552C" w:rsidRDefault="009B5110" w:rsidP="00FE3D6C">
            <w:pPr>
              <w:widowControl/>
              <w:ind w:firstLineChars="150" w:firstLine="270"/>
              <w:jc w:val="left"/>
              <w:rPr>
                <w:rFonts w:ascii="宋体" w:hAnsi="宋体" w:cs="宋体"/>
                <w:bCs/>
                <w:kern w:val="0"/>
                <w:sz w:val="18"/>
                <w:szCs w:val="18"/>
              </w:rPr>
            </w:pPr>
            <w:r w:rsidRPr="00FA552C">
              <w:rPr>
                <w:rFonts w:ascii="宋体" w:hAnsi="宋体" w:cs="宋体" w:hint="eastAsia"/>
                <w:bCs/>
                <w:kern w:val="0"/>
                <w:sz w:val="18"/>
                <w:szCs w:val="18"/>
              </w:rPr>
              <w:t>㈡龙头企业销售收入</w:t>
            </w:r>
          </w:p>
        </w:tc>
        <w:tc>
          <w:tcPr>
            <w:tcW w:w="608" w:type="pct"/>
            <w:tcBorders>
              <w:left w:val="nil"/>
              <w:right w:val="nil"/>
            </w:tcBorders>
            <w:vAlign w:val="bottom"/>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58</w:t>
            </w:r>
          </w:p>
        </w:tc>
        <w:tc>
          <w:tcPr>
            <w:tcW w:w="688" w:type="pct"/>
            <w:gridSpan w:val="2"/>
            <w:tcBorders>
              <w:left w:val="single" w:sz="4" w:space="0" w:color="auto"/>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万元</w:t>
            </w:r>
          </w:p>
        </w:tc>
        <w:tc>
          <w:tcPr>
            <w:tcW w:w="977" w:type="pct"/>
            <w:tcBorders>
              <w:left w:val="nil"/>
              <w:right w:val="nil"/>
            </w:tcBorders>
            <w:noWrap/>
            <w:vAlign w:val="center"/>
          </w:tcPr>
          <w:p w:rsidR="009B5110" w:rsidRPr="00FA552C" w:rsidRDefault="009B5110" w:rsidP="00FE3D6C">
            <w:pPr>
              <w:widowControl/>
              <w:jc w:val="center"/>
              <w:rPr>
                <w:rFonts w:ascii="宋体" w:hAnsi="宋体" w:cs="宋体"/>
                <w:b/>
                <w:bCs/>
                <w:kern w:val="0"/>
                <w:sz w:val="18"/>
                <w:szCs w:val="18"/>
              </w:rPr>
            </w:pPr>
          </w:p>
        </w:tc>
      </w:tr>
      <w:tr w:rsidR="009B5110" w:rsidRPr="00FA552C" w:rsidTr="00FE3D6C">
        <w:trPr>
          <w:trHeight w:val="397"/>
          <w:jc w:val="center"/>
        </w:trPr>
        <w:tc>
          <w:tcPr>
            <w:tcW w:w="2727" w:type="pct"/>
            <w:gridSpan w:val="3"/>
            <w:tcBorders>
              <w:left w:val="nil"/>
              <w:right w:val="single" w:sz="4" w:space="0" w:color="auto"/>
            </w:tcBorders>
            <w:noWrap/>
            <w:vAlign w:val="center"/>
          </w:tcPr>
          <w:p w:rsidR="009B5110" w:rsidRPr="00FA552C" w:rsidRDefault="009B5110" w:rsidP="00FE3D6C">
            <w:pPr>
              <w:widowControl/>
              <w:ind w:firstLineChars="150" w:firstLine="270"/>
              <w:jc w:val="left"/>
              <w:rPr>
                <w:rFonts w:ascii="宋体" w:hAnsi="宋体" w:cs="宋体"/>
                <w:bCs/>
                <w:kern w:val="0"/>
                <w:sz w:val="18"/>
                <w:szCs w:val="18"/>
              </w:rPr>
            </w:pPr>
            <w:r w:rsidRPr="00FA552C">
              <w:rPr>
                <w:rFonts w:ascii="宋体" w:hAnsi="宋体" w:cs="宋体" w:hint="eastAsia"/>
                <w:bCs/>
                <w:kern w:val="0"/>
                <w:sz w:val="18"/>
                <w:szCs w:val="18"/>
              </w:rPr>
              <w:t>㈢龙头企业带动农户数</w:t>
            </w:r>
          </w:p>
        </w:tc>
        <w:tc>
          <w:tcPr>
            <w:tcW w:w="608" w:type="pct"/>
            <w:tcBorders>
              <w:left w:val="nil"/>
              <w:right w:val="nil"/>
            </w:tcBorders>
            <w:vAlign w:val="bottom"/>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59</w:t>
            </w:r>
          </w:p>
        </w:tc>
        <w:tc>
          <w:tcPr>
            <w:tcW w:w="688" w:type="pct"/>
            <w:gridSpan w:val="2"/>
            <w:tcBorders>
              <w:left w:val="single" w:sz="4" w:space="0" w:color="auto"/>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万户</w:t>
            </w:r>
          </w:p>
        </w:tc>
        <w:tc>
          <w:tcPr>
            <w:tcW w:w="977" w:type="pct"/>
            <w:tcBorders>
              <w:left w:val="nil"/>
              <w:right w:val="nil"/>
            </w:tcBorders>
            <w:noWrap/>
            <w:vAlign w:val="center"/>
          </w:tcPr>
          <w:p w:rsidR="009B5110" w:rsidRPr="00FA552C" w:rsidRDefault="009B5110" w:rsidP="00FE3D6C">
            <w:pPr>
              <w:widowControl/>
              <w:jc w:val="center"/>
              <w:rPr>
                <w:rFonts w:ascii="宋体" w:hAnsi="宋体" w:cs="宋体"/>
                <w:b/>
                <w:bCs/>
                <w:kern w:val="0"/>
                <w:sz w:val="18"/>
                <w:szCs w:val="18"/>
              </w:rPr>
            </w:pPr>
          </w:p>
        </w:tc>
      </w:tr>
      <w:tr w:rsidR="009B5110" w:rsidRPr="00FA552C" w:rsidTr="00FE3D6C">
        <w:trPr>
          <w:trHeight w:val="397"/>
          <w:jc w:val="center"/>
        </w:trPr>
        <w:tc>
          <w:tcPr>
            <w:tcW w:w="2727" w:type="pct"/>
            <w:gridSpan w:val="3"/>
            <w:tcBorders>
              <w:left w:val="nil"/>
              <w:right w:val="single" w:sz="4" w:space="0" w:color="auto"/>
            </w:tcBorders>
            <w:noWrap/>
            <w:vAlign w:val="center"/>
          </w:tcPr>
          <w:p w:rsidR="009B5110" w:rsidRPr="00FA552C" w:rsidRDefault="009B5110" w:rsidP="00FE3D6C">
            <w:pPr>
              <w:widowControl/>
              <w:ind w:firstLineChars="150" w:firstLine="270"/>
              <w:jc w:val="left"/>
              <w:rPr>
                <w:rFonts w:ascii="宋体" w:hAnsi="宋体" w:cs="宋体"/>
                <w:bCs/>
                <w:kern w:val="0"/>
                <w:sz w:val="18"/>
                <w:szCs w:val="18"/>
              </w:rPr>
            </w:pPr>
            <w:r w:rsidRPr="00FA552C">
              <w:rPr>
                <w:rFonts w:ascii="宋体" w:hAnsi="宋体" w:cs="宋体" w:hint="eastAsia"/>
                <w:bCs/>
                <w:kern w:val="0"/>
                <w:sz w:val="18"/>
                <w:szCs w:val="18"/>
              </w:rPr>
              <w:t>㈣龙头企业职工人数</w:t>
            </w:r>
          </w:p>
        </w:tc>
        <w:tc>
          <w:tcPr>
            <w:tcW w:w="608" w:type="pct"/>
            <w:tcBorders>
              <w:left w:val="nil"/>
              <w:right w:val="nil"/>
            </w:tcBorders>
            <w:vAlign w:val="bottom"/>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60</w:t>
            </w:r>
          </w:p>
        </w:tc>
        <w:tc>
          <w:tcPr>
            <w:tcW w:w="688" w:type="pct"/>
            <w:gridSpan w:val="2"/>
            <w:tcBorders>
              <w:left w:val="single" w:sz="4" w:space="0" w:color="auto"/>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万人</w:t>
            </w:r>
          </w:p>
        </w:tc>
        <w:tc>
          <w:tcPr>
            <w:tcW w:w="977" w:type="pct"/>
            <w:tcBorders>
              <w:left w:val="nil"/>
              <w:right w:val="nil"/>
            </w:tcBorders>
            <w:noWrap/>
            <w:vAlign w:val="center"/>
          </w:tcPr>
          <w:p w:rsidR="009B5110" w:rsidRPr="00FA552C" w:rsidRDefault="009B5110" w:rsidP="00FE3D6C">
            <w:pPr>
              <w:widowControl/>
              <w:jc w:val="center"/>
              <w:rPr>
                <w:rFonts w:ascii="宋体" w:hAnsi="宋体" w:cs="宋体"/>
                <w:b/>
                <w:bCs/>
                <w:kern w:val="0"/>
                <w:sz w:val="18"/>
                <w:szCs w:val="18"/>
              </w:rPr>
            </w:pPr>
          </w:p>
        </w:tc>
      </w:tr>
      <w:tr w:rsidR="009B5110" w:rsidRPr="00FA552C" w:rsidTr="00FE3D6C">
        <w:trPr>
          <w:trHeight w:val="362"/>
          <w:jc w:val="center"/>
        </w:trPr>
        <w:tc>
          <w:tcPr>
            <w:tcW w:w="2727" w:type="pct"/>
            <w:gridSpan w:val="3"/>
            <w:tcBorders>
              <w:left w:val="nil"/>
              <w:bottom w:val="nil"/>
              <w:right w:val="single" w:sz="4" w:space="0" w:color="auto"/>
            </w:tcBorders>
            <w:vAlign w:val="center"/>
          </w:tcPr>
          <w:p w:rsidR="009B5110" w:rsidRPr="00FA552C" w:rsidRDefault="009B5110" w:rsidP="00FE3D6C">
            <w:pPr>
              <w:widowControl/>
              <w:jc w:val="left"/>
              <w:rPr>
                <w:rFonts w:ascii="宋体" w:hAnsi="宋体" w:cs="宋体"/>
                <w:b/>
                <w:bCs/>
                <w:kern w:val="0"/>
                <w:sz w:val="18"/>
                <w:szCs w:val="18"/>
              </w:rPr>
            </w:pPr>
            <w:r w:rsidRPr="00FA552C">
              <w:rPr>
                <w:rFonts w:ascii="宋体" w:hAnsi="宋体" w:cs="宋体" w:hint="eastAsia"/>
                <w:b/>
                <w:bCs/>
                <w:kern w:val="0"/>
                <w:sz w:val="18"/>
                <w:szCs w:val="18"/>
              </w:rPr>
              <w:t>七、农民负担监督管理情况</w:t>
            </w:r>
          </w:p>
        </w:tc>
        <w:tc>
          <w:tcPr>
            <w:tcW w:w="608" w:type="pct"/>
            <w:tcBorders>
              <w:left w:val="nil"/>
              <w:bottom w:val="nil"/>
              <w:right w:val="single" w:sz="4" w:space="0" w:color="auto"/>
            </w:tcBorders>
            <w:noWrap/>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w:t>
            </w:r>
          </w:p>
        </w:tc>
        <w:tc>
          <w:tcPr>
            <w:tcW w:w="688" w:type="pct"/>
            <w:gridSpan w:val="2"/>
            <w:tcBorders>
              <w:left w:val="nil"/>
              <w:bottom w:val="nil"/>
              <w:right w:val="single" w:sz="4" w:space="0" w:color="auto"/>
            </w:tcBorders>
            <w:noWrap/>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w:t>
            </w:r>
          </w:p>
        </w:tc>
        <w:tc>
          <w:tcPr>
            <w:tcW w:w="977" w:type="pct"/>
            <w:noWrap/>
            <w:vAlign w:val="center"/>
          </w:tcPr>
          <w:p w:rsidR="009B5110" w:rsidRPr="00FA552C" w:rsidRDefault="009B5110" w:rsidP="00FE3D6C">
            <w:pPr>
              <w:widowControl/>
              <w:jc w:val="left"/>
              <w:rPr>
                <w:rFonts w:ascii="宋体" w:hAnsi="宋体" w:cs="宋体"/>
                <w:kern w:val="0"/>
                <w:sz w:val="18"/>
                <w:szCs w:val="18"/>
              </w:rPr>
            </w:pPr>
          </w:p>
        </w:tc>
      </w:tr>
      <w:tr w:rsidR="009B5110" w:rsidRPr="00FA552C" w:rsidTr="00FE3D6C">
        <w:trPr>
          <w:trHeight w:val="362"/>
          <w:jc w:val="center"/>
        </w:trPr>
        <w:tc>
          <w:tcPr>
            <w:tcW w:w="2727" w:type="pct"/>
            <w:gridSpan w:val="3"/>
            <w:tcBorders>
              <w:top w:val="nil"/>
              <w:left w:val="nil"/>
              <w:bottom w:val="nil"/>
              <w:right w:val="single" w:sz="4" w:space="0" w:color="auto"/>
            </w:tcBorders>
            <w:vAlign w:val="center"/>
          </w:tcPr>
          <w:p w:rsidR="009B5110" w:rsidRPr="00FA552C" w:rsidRDefault="009B5110" w:rsidP="00FE3D6C">
            <w:pPr>
              <w:widowControl/>
              <w:ind w:firstLineChars="150" w:firstLine="270"/>
              <w:jc w:val="left"/>
              <w:rPr>
                <w:rFonts w:ascii="宋体" w:hAnsi="宋体" w:cs="宋体"/>
                <w:b/>
                <w:bCs/>
                <w:kern w:val="0"/>
                <w:sz w:val="18"/>
                <w:szCs w:val="18"/>
              </w:rPr>
            </w:pPr>
            <w:r w:rsidRPr="00FA552C">
              <w:rPr>
                <w:rFonts w:ascii="宋体" w:hAnsi="宋体" w:cs="宋体" w:hint="eastAsia"/>
                <w:kern w:val="0"/>
                <w:sz w:val="18"/>
                <w:szCs w:val="18"/>
              </w:rPr>
              <w:t>㈠一事一议筹资筹劳情况</w:t>
            </w:r>
          </w:p>
        </w:tc>
        <w:tc>
          <w:tcPr>
            <w:tcW w:w="608" w:type="pct"/>
            <w:tcBorders>
              <w:top w:val="nil"/>
              <w:left w:val="nil"/>
              <w:bottom w:val="nil"/>
              <w:right w:val="single" w:sz="4" w:space="0" w:color="auto"/>
            </w:tcBorders>
            <w:noWrap/>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w:t>
            </w:r>
          </w:p>
        </w:tc>
        <w:tc>
          <w:tcPr>
            <w:tcW w:w="688" w:type="pct"/>
            <w:gridSpan w:val="2"/>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 xml:space="preserve">- </w:t>
            </w:r>
          </w:p>
        </w:tc>
        <w:tc>
          <w:tcPr>
            <w:tcW w:w="977" w:type="pct"/>
            <w:noWrap/>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w:t>
            </w:r>
          </w:p>
        </w:tc>
      </w:tr>
      <w:tr w:rsidR="009B5110" w:rsidRPr="00FA552C" w:rsidTr="00FE3D6C">
        <w:trPr>
          <w:trHeight w:val="362"/>
          <w:jc w:val="center"/>
        </w:trPr>
        <w:tc>
          <w:tcPr>
            <w:tcW w:w="2727" w:type="pct"/>
            <w:gridSpan w:val="3"/>
            <w:tcBorders>
              <w:top w:val="nil"/>
              <w:left w:val="nil"/>
              <w:bottom w:val="nil"/>
              <w:right w:val="single" w:sz="4" w:space="0" w:color="auto"/>
            </w:tcBorders>
            <w:vAlign w:val="center"/>
          </w:tcPr>
          <w:p w:rsidR="009B5110" w:rsidRPr="00FA552C" w:rsidRDefault="009B5110" w:rsidP="00FE3D6C">
            <w:pPr>
              <w:widowControl/>
              <w:ind w:firstLineChars="300" w:firstLine="540"/>
              <w:jc w:val="left"/>
              <w:rPr>
                <w:rFonts w:ascii="宋体" w:hAnsi="宋体" w:cs="宋体"/>
                <w:kern w:val="0"/>
                <w:sz w:val="18"/>
                <w:szCs w:val="18"/>
              </w:rPr>
            </w:pPr>
            <w:r w:rsidRPr="00FA552C">
              <w:rPr>
                <w:rFonts w:ascii="宋体" w:hAnsi="宋体" w:cs="宋体" w:hint="eastAsia"/>
                <w:kern w:val="0"/>
                <w:sz w:val="18"/>
                <w:szCs w:val="18"/>
              </w:rPr>
              <w:t>⒈一事一议筹资筹劳的村数</w:t>
            </w:r>
          </w:p>
        </w:tc>
        <w:tc>
          <w:tcPr>
            <w:tcW w:w="608" w:type="pct"/>
            <w:tcBorders>
              <w:top w:val="nil"/>
              <w:left w:val="nil"/>
              <w:bottom w:val="nil"/>
              <w:right w:val="single" w:sz="4" w:space="0" w:color="auto"/>
            </w:tcBorders>
            <w:noWrap/>
            <w:vAlign w:val="center"/>
          </w:tcPr>
          <w:p w:rsidR="009B5110" w:rsidRPr="00FA552C" w:rsidRDefault="009B5110" w:rsidP="00FE3D6C">
            <w:pPr>
              <w:widowControl/>
              <w:jc w:val="center"/>
              <w:rPr>
                <w:rFonts w:ascii="宋体" w:hAnsi="宋体" w:cs="宋体"/>
                <w:kern w:val="0"/>
                <w:sz w:val="18"/>
                <w:szCs w:val="18"/>
              </w:rPr>
            </w:pPr>
            <w:r>
              <w:rPr>
                <w:rFonts w:ascii="宋体" w:hAnsi="宋体" w:cs="宋体" w:hint="eastAsia"/>
                <w:kern w:val="0"/>
                <w:sz w:val="18"/>
                <w:szCs w:val="18"/>
              </w:rPr>
              <w:t>61</w:t>
            </w:r>
          </w:p>
        </w:tc>
        <w:tc>
          <w:tcPr>
            <w:tcW w:w="688" w:type="pct"/>
            <w:gridSpan w:val="2"/>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977" w:type="pct"/>
            <w:noWrap/>
            <w:vAlign w:val="center"/>
          </w:tcPr>
          <w:p w:rsidR="009B5110" w:rsidRPr="00FA552C" w:rsidRDefault="009B5110" w:rsidP="00FE3D6C">
            <w:pPr>
              <w:widowControl/>
              <w:jc w:val="left"/>
              <w:rPr>
                <w:rFonts w:ascii="宋体" w:hAnsi="宋体" w:cs="宋体"/>
                <w:kern w:val="0"/>
                <w:sz w:val="18"/>
                <w:szCs w:val="18"/>
              </w:rPr>
            </w:pPr>
          </w:p>
        </w:tc>
      </w:tr>
      <w:tr w:rsidR="009B5110" w:rsidRPr="00FA552C" w:rsidTr="00FE3D6C">
        <w:trPr>
          <w:trHeight w:val="362"/>
          <w:jc w:val="center"/>
        </w:trPr>
        <w:tc>
          <w:tcPr>
            <w:tcW w:w="2727" w:type="pct"/>
            <w:gridSpan w:val="3"/>
            <w:tcBorders>
              <w:top w:val="nil"/>
              <w:left w:val="nil"/>
              <w:bottom w:val="nil"/>
              <w:right w:val="single" w:sz="4" w:space="0" w:color="auto"/>
            </w:tcBorders>
            <w:vAlign w:val="center"/>
          </w:tcPr>
          <w:p w:rsidR="009B5110" w:rsidRPr="00FA552C" w:rsidRDefault="009B5110" w:rsidP="00FE3D6C">
            <w:pPr>
              <w:widowControl/>
              <w:ind w:firstLineChars="300" w:firstLine="540"/>
              <w:jc w:val="left"/>
              <w:rPr>
                <w:rFonts w:ascii="宋体" w:hAnsi="宋体" w:cs="宋体"/>
                <w:b/>
                <w:bCs/>
                <w:kern w:val="0"/>
                <w:sz w:val="18"/>
                <w:szCs w:val="18"/>
              </w:rPr>
            </w:pPr>
            <w:r w:rsidRPr="00FA552C">
              <w:rPr>
                <w:rFonts w:ascii="宋体" w:hAnsi="宋体" w:cs="宋体" w:hint="eastAsia"/>
                <w:kern w:val="0"/>
                <w:sz w:val="18"/>
                <w:szCs w:val="18"/>
              </w:rPr>
              <w:t>⒉一事一议筹资金额</w:t>
            </w:r>
          </w:p>
        </w:tc>
        <w:tc>
          <w:tcPr>
            <w:tcW w:w="608" w:type="pct"/>
            <w:tcBorders>
              <w:top w:val="nil"/>
              <w:left w:val="nil"/>
              <w:bottom w:val="nil"/>
              <w:right w:val="single" w:sz="4" w:space="0" w:color="auto"/>
            </w:tcBorders>
            <w:noWrap/>
            <w:vAlign w:val="center"/>
          </w:tcPr>
          <w:p w:rsidR="009B5110" w:rsidRPr="00FA552C" w:rsidRDefault="009B5110" w:rsidP="00FE3D6C">
            <w:pPr>
              <w:widowControl/>
              <w:jc w:val="center"/>
              <w:rPr>
                <w:rFonts w:ascii="宋体" w:hAnsi="宋体" w:cs="宋体"/>
                <w:kern w:val="0"/>
                <w:sz w:val="18"/>
                <w:szCs w:val="18"/>
              </w:rPr>
            </w:pPr>
            <w:r>
              <w:rPr>
                <w:rFonts w:ascii="宋体" w:hAnsi="宋体" w:cs="宋体" w:hint="eastAsia"/>
                <w:kern w:val="0"/>
                <w:sz w:val="18"/>
                <w:szCs w:val="18"/>
              </w:rPr>
              <w:t>62</w:t>
            </w:r>
          </w:p>
        </w:tc>
        <w:tc>
          <w:tcPr>
            <w:tcW w:w="688" w:type="pct"/>
            <w:gridSpan w:val="2"/>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万元</w:t>
            </w:r>
          </w:p>
        </w:tc>
        <w:tc>
          <w:tcPr>
            <w:tcW w:w="977" w:type="pct"/>
            <w:noWrap/>
            <w:vAlign w:val="center"/>
          </w:tcPr>
          <w:p w:rsidR="009B5110" w:rsidRPr="00FA552C" w:rsidRDefault="009B5110" w:rsidP="00FE3D6C">
            <w:pPr>
              <w:widowControl/>
              <w:jc w:val="left"/>
              <w:rPr>
                <w:rFonts w:ascii="宋体" w:hAnsi="宋体" w:cs="宋体"/>
                <w:kern w:val="0"/>
                <w:sz w:val="18"/>
                <w:szCs w:val="18"/>
              </w:rPr>
            </w:pPr>
          </w:p>
        </w:tc>
      </w:tr>
      <w:tr w:rsidR="009B5110" w:rsidRPr="00FA552C" w:rsidTr="00FE3D6C">
        <w:trPr>
          <w:trHeight w:val="362"/>
          <w:jc w:val="center"/>
        </w:trPr>
        <w:tc>
          <w:tcPr>
            <w:tcW w:w="2727" w:type="pct"/>
            <w:gridSpan w:val="3"/>
            <w:tcBorders>
              <w:top w:val="nil"/>
              <w:left w:val="nil"/>
              <w:bottom w:val="nil"/>
              <w:right w:val="single" w:sz="4" w:space="0" w:color="auto"/>
            </w:tcBorders>
            <w:vAlign w:val="center"/>
          </w:tcPr>
          <w:p w:rsidR="009B5110" w:rsidRPr="00FA552C" w:rsidRDefault="009B5110" w:rsidP="00FE3D6C">
            <w:pPr>
              <w:widowControl/>
              <w:ind w:firstLineChars="300" w:firstLine="540"/>
              <w:jc w:val="left"/>
              <w:rPr>
                <w:rFonts w:ascii="宋体" w:hAnsi="宋体" w:cs="宋体"/>
                <w:b/>
                <w:bCs/>
                <w:kern w:val="0"/>
                <w:sz w:val="18"/>
                <w:szCs w:val="18"/>
              </w:rPr>
            </w:pPr>
            <w:r w:rsidRPr="00FA552C">
              <w:rPr>
                <w:rFonts w:ascii="宋体" w:hAnsi="宋体" w:cs="宋体" w:hint="eastAsia"/>
                <w:kern w:val="0"/>
                <w:sz w:val="18"/>
                <w:szCs w:val="18"/>
              </w:rPr>
              <w:t>⒊一事一议</w:t>
            </w:r>
            <w:r>
              <w:rPr>
                <w:rFonts w:ascii="宋体" w:hAnsi="宋体" w:cs="宋体" w:hint="eastAsia"/>
                <w:kern w:val="0"/>
                <w:sz w:val="18"/>
                <w:szCs w:val="18"/>
              </w:rPr>
              <w:t>筹劳</w:t>
            </w:r>
            <w:r w:rsidRPr="00FA552C">
              <w:rPr>
                <w:rFonts w:ascii="宋体" w:hAnsi="宋体" w:cs="宋体" w:hint="eastAsia"/>
                <w:kern w:val="0"/>
                <w:sz w:val="18"/>
                <w:szCs w:val="18"/>
              </w:rPr>
              <w:t>工日数</w:t>
            </w:r>
          </w:p>
        </w:tc>
        <w:tc>
          <w:tcPr>
            <w:tcW w:w="608" w:type="pct"/>
            <w:tcBorders>
              <w:top w:val="nil"/>
              <w:left w:val="nil"/>
              <w:bottom w:val="nil"/>
              <w:right w:val="single" w:sz="4" w:space="0" w:color="auto"/>
            </w:tcBorders>
            <w:noWrap/>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63</w:t>
            </w:r>
          </w:p>
        </w:tc>
        <w:tc>
          <w:tcPr>
            <w:tcW w:w="688" w:type="pct"/>
            <w:gridSpan w:val="2"/>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万</w:t>
            </w:r>
            <w:r>
              <w:rPr>
                <w:rFonts w:ascii="宋体" w:hAnsi="宋体" w:cs="宋体" w:hint="eastAsia"/>
                <w:kern w:val="0"/>
                <w:sz w:val="18"/>
                <w:szCs w:val="18"/>
              </w:rPr>
              <w:t>个</w:t>
            </w:r>
          </w:p>
        </w:tc>
        <w:tc>
          <w:tcPr>
            <w:tcW w:w="977" w:type="pct"/>
            <w:noWrap/>
            <w:vAlign w:val="center"/>
          </w:tcPr>
          <w:p w:rsidR="009B5110" w:rsidRPr="00FA552C" w:rsidRDefault="009B5110" w:rsidP="00FE3D6C">
            <w:pPr>
              <w:widowControl/>
              <w:jc w:val="left"/>
              <w:rPr>
                <w:rFonts w:ascii="宋体" w:hAnsi="宋体" w:cs="宋体"/>
                <w:kern w:val="0"/>
                <w:sz w:val="18"/>
                <w:szCs w:val="18"/>
              </w:rPr>
            </w:pPr>
          </w:p>
        </w:tc>
      </w:tr>
      <w:tr w:rsidR="009B5110" w:rsidRPr="00FA552C" w:rsidTr="00FE3D6C">
        <w:trPr>
          <w:trHeight w:val="362"/>
          <w:jc w:val="center"/>
        </w:trPr>
        <w:tc>
          <w:tcPr>
            <w:tcW w:w="2727" w:type="pct"/>
            <w:gridSpan w:val="3"/>
            <w:tcBorders>
              <w:top w:val="nil"/>
              <w:left w:val="nil"/>
              <w:bottom w:val="nil"/>
              <w:right w:val="single" w:sz="4" w:space="0" w:color="auto"/>
            </w:tcBorders>
            <w:vAlign w:val="center"/>
          </w:tcPr>
          <w:p w:rsidR="009B5110" w:rsidRPr="00FA552C" w:rsidRDefault="009B5110" w:rsidP="00FE3D6C">
            <w:pPr>
              <w:widowControl/>
              <w:ind w:firstLineChars="150" w:firstLine="270"/>
              <w:jc w:val="left"/>
              <w:rPr>
                <w:rFonts w:ascii="宋体" w:hAnsi="宋体" w:cs="宋体"/>
                <w:kern w:val="0"/>
                <w:sz w:val="18"/>
                <w:szCs w:val="18"/>
              </w:rPr>
            </w:pPr>
            <w:r w:rsidRPr="00FA552C">
              <w:rPr>
                <w:rFonts w:ascii="宋体" w:hAnsi="宋体" w:cs="宋体" w:hint="eastAsia"/>
                <w:kern w:val="0"/>
                <w:sz w:val="18"/>
                <w:szCs w:val="18"/>
              </w:rPr>
              <w:t>㈡农民负担信访件（次）数</w:t>
            </w:r>
          </w:p>
        </w:tc>
        <w:tc>
          <w:tcPr>
            <w:tcW w:w="608" w:type="pct"/>
            <w:tcBorders>
              <w:top w:val="nil"/>
              <w:left w:val="nil"/>
              <w:bottom w:val="nil"/>
              <w:right w:val="single" w:sz="4" w:space="0" w:color="auto"/>
            </w:tcBorders>
            <w:noWrap/>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64</w:t>
            </w:r>
          </w:p>
        </w:tc>
        <w:tc>
          <w:tcPr>
            <w:tcW w:w="688" w:type="pct"/>
            <w:gridSpan w:val="2"/>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件（次）</w:t>
            </w:r>
          </w:p>
        </w:tc>
        <w:tc>
          <w:tcPr>
            <w:tcW w:w="977" w:type="pct"/>
            <w:noWrap/>
            <w:vAlign w:val="center"/>
          </w:tcPr>
          <w:p w:rsidR="009B5110" w:rsidRPr="00FA552C" w:rsidRDefault="009B5110" w:rsidP="00FE3D6C">
            <w:pPr>
              <w:widowControl/>
              <w:jc w:val="left"/>
              <w:rPr>
                <w:rFonts w:ascii="宋体" w:hAnsi="宋体" w:cs="宋体"/>
                <w:kern w:val="0"/>
                <w:sz w:val="18"/>
                <w:szCs w:val="18"/>
              </w:rPr>
            </w:pPr>
          </w:p>
        </w:tc>
      </w:tr>
      <w:tr w:rsidR="009B5110" w:rsidRPr="00FA552C" w:rsidTr="00FE3D6C">
        <w:trPr>
          <w:trHeight w:val="362"/>
          <w:jc w:val="center"/>
        </w:trPr>
        <w:tc>
          <w:tcPr>
            <w:tcW w:w="2727" w:type="pct"/>
            <w:gridSpan w:val="3"/>
            <w:tcBorders>
              <w:top w:val="nil"/>
              <w:left w:val="nil"/>
              <w:bottom w:val="nil"/>
              <w:right w:val="single" w:sz="4" w:space="0" w:color="auto"/>
            </w:tcBorders>
            <w:vAlign w:val="center"/>
          </w:tcPr>
          <w:p w:rsidR="009B5110" w:rsidRPr="00FA552C" w:rsidRDefault="009B5110" w:rsidP="00FE3D6C">
            <w:pPr>
              <w:widowControl/>
              <w:ind w:firstLineChars="337" w:firstLine="607"/>
              <w:jc w:val="left"/>
              <w:rPr>
                <w:rFonts w:ascii="宋体" w:hAnsi="宋体" w:cs="宋体"/>
                <w:kern w:val="0"/>
                <w:sz w:val="18"/>
                <w:szCs w:val="18"/>
              </w:rPr>
            </w:pPr>
            <w:r w:rsidRPr="00FA552C">
              <w:rPr>
                <w:rFonts w:ascii="宋体" w:hAnsi="宋体" w:cs="宋体" w:hint="eastAsia"/>
                <w:kern w:val="0"/>
                <w:sz w:val="18"/>
                <w:szCs w:val="18"/>
              </w:rPr>
              <w:t>其中：已办理完结的件（次）数</w:t>
            </w:r>
          </w:p>
        </w:tc>
        <w:tc>
          <w:tcPr>
            <w:tcW w:w="608" w:type="pct"/>
            <w:tcBorders>
              <w:top w:val="nil"/>
              <w:left w:val="nil"/>
              <w:bottom w:val="nil"/>
              <w:right w:val="single" w:sz="4" w:space="0" w:color="auto"/>
            </w:tcBorders>
            <w:noWrap/>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65</w:t>
            </w:r>
          </w:p>
        </w:tc>
        <w:tc>
          <w:tcPr>
            <w:tcW w:w="688" w:type="pct"/>
            <w:gridSpan w:val="2"/>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件（次）</w:t>
            </w:r>
          </w:p>
        </w:tc>
        <w:tc>
          <w:tcPr>
            <w:tcW w:w="977" w:type="pct"/>
            <w:noWrap/>
            <w:vAlign w:val="center"/>
          </w:tcPr>
          <w:p w:rsidR="009B5110" w:rsidRPr="00FA552C" w:rsidRDefault="009B5110" w:rsidP="00FE3D6C">
            <w:pPr>
              <w:widowControl/>
              <w:jc w:val="left"/>
              <w:rPr>
                <w:rFonts w:ascii="宋体" w:hAnsi="宋体" w:cs="宋体"/>
                <w:kern w:val="0"/>
                <w:sz w:val="18"/>
                <w:szCs w:val="18"/>
              </w:rPr>
            </w:pPr>
          </w:p>
        </w:tc>
      </w:tr>
      <w:tr w:rsidR="009B5110" w:rsidRPr="00FA552C" w:rsidTr="00FE3D6C">
        <w:trPr>
          <w:trHeight w:val="362"/>
          <w:jc w:val="center"/>
        </w:trPr>
        <w:tc>
          <w:tcPr>
            <w:tcW w:w="2727" w:type="pct"/>
            <w:gridSpan w:val="3"/>
            <w:tcBorders>
              <w:top w:val="nil"/>
              <w:left w:val="nil"/>
              <w:bottom w:val="nil"/>
              <w:right w:val="single" w:sz="4" w:space="0" w:color="auto"/>
            </w:tcBorders>
            <w:vAlign w:val="center"/>
          </w:tcPr>
          <w:p w:rsidR="009B5110" w:rsidRPr="00FA552C" w:rsidRDefault="009B5110" w:rsidP="00FE3D6C">
            <w:pPr>
              <w:widowControl/>
              <w:ind w:firstLineChars="150" w:firstLine="270"/>
              <w:jc w:val="left"/>
              <w:rPr>
                <w:rFonts w:ascii="宋体" w:hAnsi="宋体" w:cs="宋体"/>
                <w:kern w:val="0"/>
                <w:sz w:val="18"/>
                <w:szCs w:val="18"/>
              </w:rPr>
            </w:pPr>
            <w:r w:rsidRPr="00FA552C">
              <w:rPr>
                <w:rFonts w:ascii="宋体" w:hAnsi="宋体" w:cs="宋体" w:hint="eastAsia"/>
                <w:kern w:val="0"/>
                <w:sz w:val="18"/>
                <w:szCs w:val="18"/>
              </w:rPr>
              <w:t>㈢查处涉及农民负担案(事)件数</w:t>
            </w:r>
          </w:p>
        </w:tc>
        <w:tc>
          <w:tcPr>
            <w:tcW w:w="608" w:type="pct"/>
            <w:tcBorders>
              <w:top w:val="nil"/>
              <w:left w:val="nil"/>
              <w:bottom w:val="nil"/>
              <w:right w:val="single" w:sz="4" w:space="0" w:color="auto"/>
            </w:tcBorders>
            <w:noWrap/>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66</w:t>
            </w:r>
          </w:p>
        </w:tc>
        <w:tc>
          <w:tcPr>
            <w:tcW w:w="688" w:type="pct"/>
            <w:gridSpan w:val="2"/>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件</w:t>
            </w:r>
          </w:p>
        </w:tc>
        <w:tc>
          <w:tcPr>
            <w:tcW w:w="977" w:type="pct"/>
            <w:noWrap/>
            <w:vAlign w:val="center"/>
          </w:tcPr>
          <w:p w:rsidR="009B5110" w:rsidRPr="00FA552C" w:rsidRDefault="009B5110" w:rsidP="00FE3D6C">
            <w:pPr>
              <w:widowControl/>
              <w:jc w:val="left"/>
              <w:rPr>
                <w:rFonts w:ascii="宋体" w:hAnsi="宋体" w:cs="宋体"/>
                <w:kern w:val="0"/>
                <w:sz w:val="18"/>
                <w:szCs w:val="18"/>
              </w:rPr>
            </w:pPr>
          </w:p>
        </w:tc>
      </w:tr>
      <w:tr w:rsidR="009B5110" w:rsidRPr="00FA552C" w:rsidTr="00FE3D6C">
        <w:trPr>
          <w:trHeight w:val="362"/>
          <w:jc w:val="center"/>
        </w:trPr>
        <w:tc>
          <w:tcPr>
            <w:tcW w:w="2727" w:type="pct"/>
            <w:gridSpan w:val="3"/>
            <w:tcBorders>
              <w:top w:val="nil"/>
              <w:left w:val="nil"/>
              <w:bottom w:val="nil"/>
              <w:right w:val="single" w:sz="4" w:space="0" w:color="auto"/>
            </w:tcBorders>
            <w:vAlign w:val="center"/>
          </w:tcPr>
          <w:p w:rsidR="009B5110" w:rsidRPr="00FA552C" w:rsidRDefault="009B5110" w:rsidP="00FE3D6C">
            <w:pPr>
              <w:widowControl/>
              <w:ind w:firstLineChars="150" w:firstLine="270"/>
              <w:jc w:val="left"/>
              <w:rPr>
                <w:rFonts w:ascii="宋体" w:hAnsi="宋体" w:cs="宋体"/>
                <w:kern w:val="0"/>
                <w:sz w:val="18"/>
                <w:szCs w:val="18"/>
              </w:rPr>
            </w:pPr>
            <w:r w:rsidRPr="00FA552C">
              <w:rPr>
                <w:rFonts w:ascii="宋体" w:hAnsi="宋体" w:cs="宋体" w:hint="eastAsia"/>
                <w:kern w:val="0"/>
                <w:sz w:val="18"/>
                <w:szCs w:val="18"/>
              </w:rPr>
              <w:t>㈣处理违规违纪人数</w:t>
            </w:r>
          </w:p>
        </w:tc>
        <w:tc>
          <w:tcPr>
            <w:tcW w:w="608" w:type="pct"/>
            <w:tcBorders>
              <w:top w:val="nil"/>
              <w:left w:val="nil"/>
              <w:bottom w:val="nil"/>
              <w:right w:val="single" w:sz="4" w:space="0" w:color="auto"/>
            </w:tcBorders>
            <w:noWrap/>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67</w:t>
            </w:r>
          </w:p>
        </w:tc>
        <w:tc>
          <w:tcPr>
            <w:tcW w:w="688" w:type="pct"/>
            <w:gridSpan w:val="2"/>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人</w:t>
            </w:r>
          </w:p>
        </w:tc>
        <w:tc>
          <w:tcPr>
            <w:tcW w:w="977" w:type="pct"/>
            <w:noWrap/>
            <w:vAlign w:val="center"/>
          </w:tcPr>
          <w:p w:rsidR="009B5110" w:rsidRPr="00FA552C" w:rsidRDefault="009B5110" w:rsidP="00FE3D6C">
            <w:pPr>
              <w:widowControl/>
              <w:jc w:val="left"/>
              <w:rPr>
                <w:rFonts w:ascii="宋体" w:hAnsi="宋体" w:cs="宋体"/>
                <w:kern w:val="0"/>
                <w:sz w:val="18"/>
                <w:szCs w:val="18"/>
              </w:rPr>
            </w:pPr>
          </w:p>
        </w:tc>
      </w:tr>
      <w:tr w:rsidR="009B5110" w:rsidRPr="00FA552C" w:rsidTr="00FE3D6C">
        <w:trPr>
          <w:trHeight w:val="362"/>
          <w:jc w:val="center"/>
        </w:trPr>
        <w:tc>
          <w:tcPr>
            <w:tcW w:w="2727" w:type="pct"/>
            <w:gridSpan w:val="3"/>
            <w:tcBorders>
              <w:top w:val="nil"/>
              <w:left w:val="nil"/>
              <w:bottom w:val="nil"/>
              <w:right w:val="single" w:sz="4" w:space="0" w:color="auto"/>
            </w:tcBorders>
            <w:vAlign w:val="center"/>
          </w:tcPr>
          <w:p w:rsidR="009B5110" w:rsidRPr="00FA552C" w:rsidRDefault="009B5110" w:rsidP="00FE3D6C">
            <w:pPr>
              <w:widowControl/>
              <w:ind w:firstLineChars="150" w:firstLine="270"/>
              <w:jc w:val="left"/>
              <w:rPr>
                <w:rFonts w:ascii="宋体" w:hAnsi="宋体" w:cs="宋体"/>
                <w:kern w:val="0"/>
                <w:sz w:val="18"/>
                <w:szCs w:val="18"/>
              </w:rPr>
            </w:pPr>
            <w:r w:rsidRPr="00FA552C">
              <w:rPr>
                <w:rFonts w:ascii="宋体" w:hAnsi="宋体" w:cs="宋体" w:hint="eastAsia"/>
                <w:kern w:val="0"/>
                <w:sz w:val="18"/>
                <w:szCs w:val="18"/>
              </w:rPr>
              <w:t>㈤退还违规违纪金额</w:t>
            </w:r>
          </w:p>
        </w:tc>
        <w:tc>
          <w:tcPr>
            <w:tcW w:w="608" w:type="pct"/>
            <w:tcBorders>
              <w:top w:val="nil"/>
              <w:left w:val="nil"/>
              <w:bottom w:val="nil"/>
              <w:right w:val="single" w:sz="4" w:space="0" w:color="auto"/>
            </w:tcBorders>
            <w:noWrap/>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68</w:t>
            </w:r>
          </w:p>
        </w:tc>
        <w:tc>
          <w:tcPr>
            <w:tcW w:w="688" w:type="pct"/>
            <w:gridSpan w:val="2"/>
            <w:tcBorders>
              <w:top w:val="nil"/>
              <w:left w:val="nil"/>
              <w:bottom w:val="nil"/>
              <w:right w:val="single" w:sz="4" w:space="0" w:color="auto"/>
            </w:tcBorders>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万元</w:t>
            </w:r>
          </w:p>
        </w:tc>
        <w:tc>
          <w:tcPr>
            <w:tcW w:w="977" w:type="pct"/>
            <w:noWrap/>
            <w:vAlign w:val="center"/>
          </w:tcPr>
          <w:p w:rsidR="009B5110" w:rsidRPr="00FA552C" w:rsidRDefault="009B5110" w:rsidP="00FE3D6C">
            <w:pPr>
              <w:widowControl/>
              <w:jc w:val="left"/>
              <w:rPr>
                <w:rFonts w:ascii="宋体" w:hAnsi="宋体" w:cs="宋体"/>
                <w:kern w:val="0"/>
                <w:sz w:val="18"/>
                <w:szCs w:val="18"/>
              </w:rPr>
            </w:pPr>
          </w:p>
        </w:tc>
      </w:tr>
      <w:tr w:rsidR="009B5110" w:rsidRPr="00FA552C" w:rsidTr="00FE3D6C">
        <w:trPr>
          <w:trHeight w:val="362"/>
          <w:jc w:val="center"/>
        </w:trPr>
        <w:tc>
          <w:tcPr>
            <w:tcW w:w="2727" w:type="pct"/>
            <w:gridSpan w:val="3"/>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b/>
                <w:bCs/>
                <w:kern w:val="0"/>
                <w:sz w:val="18"/>
                <w:szCs w:val="18"/>
              </w:rPr>
            </w:pPr>
            <w:r w:rsidRPr="00FA552C">
              <w:rPr>
                <w:rFonts w:ascii="宋体" w:hAnsi="宋体" w:cs="宋体" w:hint="eastAsia"/>
                <w:b/>
                <w:bCs/>
                <w:kern w:val="0"/>
                <w:sz w:val="18"/>
                <w:szCs w:val="18"/>
              </w:rPr>
              <w:t>八、农村集体经济审计情况</w:t>
            </w:r>
          </w:p>
        </w:tc>
        <w:tc>
          <w:tcPr>
            <w:tcW w:w="608" w:type="pct"/>
            <w:tcBorders>
              <w:top w:val="nil"/>
              <w:left w:val="nil"/>
              <w:bottom w:val="nil"/>
              <w:right w:val="single" w:sz="4" w:space="0" w:color="auto"/>
            </w:tcBorders>
            <w:noWrap/>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w:t>
            </w:r>
          </w:p>
        </w:tc>
        <w:tc>
          <w:tcPr>
            <w:tcW w:w="688" w:type="pct"/>
            <w:gridSpan w:val="2"/>
            <w:tcBorders>
              <w:top w:val="nil"/>
              <w:left w:val="nil"/>
              <w:bottom w:val="nil"/>
              <w:right w:val="single" w:sz="4" w:space="0" w:color="auto"/>
            </w:tcBorders>
            <w:noWrap/>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 xml:space="preserve">- </w:t>
            </w:r>
          </w:p>
        </w:tc>
        <w:tc>
          <w:tcPr>
            <w:tcW w:w="977" w:type="pct"/>
            <w:noWrap/>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w:t>
            </w:r>
          </w:p>
        </w:tc>
      </w:tr>
      <w:tr w:rsidR="009B5110" w:rsidRPr="00FA552C" w:rsidTr="00FE3D6C">
        <w:trPr>
          <w:trHeight w:val="362"/>
          <w:jc w:val="center"/>
        </w:trPr>
        <w:tc>
          <w:tcPr>
            <w:tcW w:w="2727" w:type="pct"/>
            <w:gridSpan w:val="3"/>
            <w:tcBorders>
              <w:top w:val="nil"/>
              <w:left w:val="nil"/>
              <w:bottom w:val="nil"/>
              <w:right w:val="single" w:sz="4" w:space="0" w:color="auto"/>
            </w:tcBorders>
            <w:vAlign w:val="center"/>
          </w:tcPr>
          <w:p w:rsidR="009B5110" w:rsidRPr="00FA552C" w:rsidRDefault="009B5110" w:rsidP="00FE3D6C">
            <w:pPr>
              <w:widowControl/>
              <w:ind w:firstLineChars="150" w:firstLine="270"/>
              <w:jc w:val="left"/>
              <w:rPr>
                <w:rFonts w:ascii="宋体" w:hAnsi="宋体" w:cs="宋体"/>
                <w:kern w:val="0"/>
                <w:sz w:val="18"/>
                <w:szCs w:val="18"/>
              </w:rPr>
            </w:pPr>
            <w:r w:rsidRPr="00FA552C">
              <w:rPr>
                <w:rFonts w:ascii="宋体" w:hAnsi="宋体" w:cs="宋体" w:hint="eastAsia"/>
                <w:kern w:val="0"/>
                <w:sz w:val="18"/>
                <w:szCs w:val="18"/>
              </w:rPr>
              <w:t>㈠已审计单位数</w:t>
            </w:r>
          </w:p>
        </w:tc>
        <w:tc>
          <w:tcPr>
            <w:tcW w:w="608" w:type="pct"/>
            <w:tcBorders>
              <w:top w:val="nil"/>
              <w:left w:val="nil"/>
              <w:bottom w:val="nil"/>
              <w:right w:val="single" w:sz="4" w:space="0" w:color="auto"/>
            </w:tcBorders>
            <w:noWrap/>
            <w:vAlign w:val="center"/>
          </w:tcPr>
          <w:p w:rsidR="009B5110" w:rsidRPr="00FA552C" w:rsidRDefault="009B5110" w:rsidP="00FE3D6C">
            <w:pPr>
              <w:widowControl/>
              <w:jc w:val="center"/>
              <w:rPr>
                <w:rFonts w:ascii="宋体" w:hAnsi="宋体" w:cs="宋体"/>
                <w:kern w:val="0"/>
                <w:sz w:val="18"/>
                <w:szCs w:val="18"/>
              </w:rPr>
            </w:pPr>
            <w:r>
              <w:rPr>
                <w:rFonts w:ascii="宋体" w:hAnsi="宋体" w:cs="宋体" w:hint="eastAsia"/>
                <w:kern w:val="0"/>
                <w:sz w:val="18"/>
                <w:szCs w:val="18"/>
              </w:rPr>
              <w:t>69</w:t>
            </w:r>
          </w:p>
        </w:tc>
        <w:tc>
          <w:tcPr>
            <w:tcW w:w="688" w:type="pct"/>
            <w:gridSpan w:val="2"/>
            <w:tcBorders>
              <w:top w:val="nil"/>
              <w:left w:val="nil"/>
              <w:bottom w:val="nil"/>
              <w:right w:val="single" w:sz="4" w:space="0" w:color="auto"/>
            </w:tcBorders>
            <w:noWrap/>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977" w:type="pct"/>
            <w:noWrap/>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w:t>
            </w:r>
          </w:p>
        </w:tc>
      </w:tr>
      <w:tr w:rsidR="009B5110" w:rsidRPr="00FA552C" w:rsidTr="00FE3D6C">
        <w:trPr>
          <w:trHeight w:val="362"/>
          <w:jc w:val="center"/>
        </w:trPr>
        <w:tc>
          <w:tcPr>
            <w:tcW w:w="2727" w:type="pct"/>
            <w:gridSpan w:val="3"/>
            <w:tcBorders>
              <w:top w:val="nil"/>
              <w:left w:val="nil"/>
              <w:bottom w:val="nil"/>
              <w:right w:val="single" w:sz="4" w:space="0" w:color="auto"/>
            </w:tcBorders>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其中:违纪违规单位数</w:t>
            </w:r>
          </w:p>
        </w:tc>
        <w:tc>
          <w:tcPr>
            <w:tcW w:w="608" w:type="pct"/>
            <w:tcBorders>
              <w:top w:val="nil"/>
              <w:left w:val="nil"/>
              <w:bottom w:val="nil"/>
              <w:right w:val="single" w:sz="4" w:space="0" w:color="auto"/>
            </w:tcBorders>
            <w:noWrap/>
            <w:vAlign w:val="center"/>
          </w:tcPr>
          <w:p w:rsidR="009B5110" w:rsidRPr="00FA552C" w:rsidRDefault="009B5110" w:rsidP="00FE3D6C">
            <w:pPr>
              <w:widowControl/>
              <w:jc w:val="center"/>
              <w:rPr>
                <w:rFonts w:ascii="宋体" w:hAnsi="宋体" w:cs="宋体"/>
                <w:kern w:val="0"/>
                <w:sz w:val="18"/>
                <w:szCs w:val="18"/>
              </w:rPr>
            </w:pPr>
            <w:r>
              <w:rPr>
                <w:rFonts w:ascii="宋体" w:hAnsi="宋体" w:cs="宋体" w:hint="eastAsia"/>
                <w:kern w:val="0"/>
                <w:sz w:val="18"/>
                <w:szCs w:val="18"/>
              </w:rPr>
              <w:t>70</w:t>
            </w:r>
          </w:p>
        </w:tc>
        <w:tc>
          <w:tcPr>
            <w:tcW w:w="688" w:type="pct"/>
            <w:gridSpan w:val="2"/>
            <w:tcBorders>
              <w:top w:val="nil"/>
              <w:left w:val="nil"/>
              <w:bottom w:val="nil"/>
              <w:right w:val="single" w:sz="4" w:space="0" w:color="auto"/>
            </w:tcBorders>
            <w:noWrap/>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个</w:t>
            </w:r>
          </w:p>
        </w:tc>
        <w:tc>
          <w:tcPr>
            <w:tcW w:w="977" w:type="pct"/>
            <w:noWrap/>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w:t>
            </w:r>
          </w:p>
        </w:tc>
      </w:tr>
      <w:tr w:rsidR="009B5110" w:rsidRPr="00FA552C" w:rsidTr="00FE3D6C">
        <w:trPr>
          <w:trHeight w:val="362"/>
          <w:jc w:val="center"/>
        </w:trPr>
        <w:tc>
          <w:tcPr>
            <w:tcW w:w="2727" w:type="pct"/>
            <w:gridSpan w:val="3"/>
            <w:tcBorders>
              <w:top w:val="nil"/>
              <w:left w:val="nil"/>
              <w:bottom w:val="nil"/>
              <w:right w:val="single" w:sz="4" w:space="0" w:color="auto"/>
            </w:tcBorders>
            <w:vAlign w:val="center"/>
          </w:tcPr>
          <w:p w:rsidR="009B5110" w:rsidRPr="00FA552C" w:rsidRDefault="009B5110" w:rsidP="00FE3D6C">
            <w:pPr>
              <w:widowControl/>
              <w:ind w:firstLineChars="150" w:firstLine="270"/>
              <w:jc w:val="left"/>
              <w:rPr>
                <w:rFonts w:ascii="宋体" w:hAnsi="宋体" w:cs="宋体"/>
                <w:kern w:val="0"/>
                <w:sz w:val="18"/>
                <w:szCs w:val="18"/>
              </w:rPr>
            </w:pPr>
            <w:r w:rsidRPr="00FA552C">
              <w:rPr>
                <w:rFonts w:ascii="宋体" w:hAnsi="宋体" w:cs="宋体" w:hint="eastAsia"/>
                <w:kern w:val="0"/>
                <w:sz w:val="18"/>
                <w:szCs w:val="18"/>
              </w:rPr>
              <w:t>㈡已审计资金总额</w:t>
            </w:r>
          </w:p>
        </w:tc>
        <w:tc>
          <w:tcPr>
            <w:tcW w:w="608" w:type="pct"/>
            <w:tcBorders>
              <w:top w:val="nil"/>
              <w:left w:val="nil"/>
              <w:bottom w:val="nil"/>
              <w:right w:val="single" w:sz="4" w:space="0" w:color="auto"/>
            </w:tcBorders>
            <w:noWrap/>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7</w:t>
            </w:r>
            <w:r>
              <w:rPr>
                <w:rFonts w:ascii="宋体" w:hAnsi="宋体" w:cs="宋体" w:hint="eastAsia"/>
                <w:kern w:val="0"/>
                <w:sz w:val="18"/>
                <w:szCs w:val="18"/>
              </w:rPr>
              <w:t>1</w:t>
            </w:r>
          </w:p>
        </w:tc>
        <w:tc>
          <w:tcPr>
            <w:tcW w:w="688" w:type="pct"/>
            <w:gridSpan w:val="2"/>
            <w:tcBorders>
              <w:top w:val="nil"/>
              <w:left w:val="nil"/>
              <w:bottom w:val="nil"/>
              <w:right w:val="single" w:sz="4" w:space="0" w:color="auto"/>
            </w:tcBorders>
            <w:noWrap/>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万元</w:t>
            </w:r>
          </w:p>
        </w:tc>
        <w:tc>
          <w:tcPr>
            <w:tcW w:w="977" w:type="pct"/>
            <w:noWrap/>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w:t>
            </w:r>
          </w:p>
        </w:tc>
      </w:tr>
      <w:tr w:rsidR="009B5110" w:rsidRPr="00FA552C" w:rsidTr="00FE3D6C">
        <w:trPr>
          <w:trHeight w:val="362"/>
          <w:jc w:val="center"/>
        </w:trPr>
        <w:tc>
          <w:tcPr>
            <w:tcW w:w="2727" w:type="pct"/>
            <w:gridSpan w:val="3"/>
            <w:tcBorders>
              <w:top w:val="nil"/>
              <w:left w:val="nil"/>
              <w:right w:val="single" w:sz="4" w:space="0" w:color="auto"/>
            </w:tcBorders>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其中:违纪违规金额</w:t>
            </w:r>
          </w:p>
        </w:tc>
        <w:tc>
          <w:tcPr>
            <w:tcW w:w="608" w:type="pct"/>
            <w:tcBorders>
              <w:top w:val="nil"/>
              <w:left w:val="nil"/>
              <w:right w:val="single" w:sz="4" w:space="0" w:color="auto"/>
            </w:tcBorders>
            <w:noWrap/>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7</w:t>
            </w:r>
            <w:r>
              <w:rPr>
                <w:rFonts w:ascii="宋体" w:hAnsi="宋体" w:cs="宋体" w:hint="eastAsia"/>
                <w:kern w:val="0"/>
                <w:sz w:val="18"/>
                <w:szCs w:val="18"/>
              </w:rPr>
              <w:t>2</w:t>
            </w:r>
          </w:p>
        </w:tc>
        <w:tc>
          <w:tcPr>
            <w:tcW w:w="688" w:type="pct"/>
            <w:gridSpan w:val="2"/>
            <w:tcBorders>
              <w:top w:val="nil"/>
              <w:left w:val="nil"/>
              <w:right w:val="single" w:sz="4" w:space="0" w:color="auto"/>
            </w:tcBorders>
            <w:noWrap/>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万元</w:t>
            </w:r>
          </w:p>
        </w:tc>
        <w:tc>
          <w:tcPr>
            <w:tcW w:w="977" w:type="pct"/>
            <w:noWrap/>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w:t>
            </w:r>
          </w:p>
        </w:tc>
      </w:tr>
      <w:tr w:rsidR="009B5110" w:rsidRPr="00FA552C" w:rsidTr="00FE3D6C">
        <w:trPr>
          <w:trHeight w:val="362"/>
          <w:jc w:val="center"/>
        </w:trPr>
        <w:tc>
          <w:tcPr>
            <w:tcW w:w="2727" w:type="pct"/>
            <w:gridSpan w:val="3"/>
            <w:tcBorders>
              <w:top w:val="nil"/>
              <w:left w:val="nil"/>
              <w:bottom w:val="single" w:sz="8" w:space="0" w:color="auto"/>
              <w:right w:val="single" w:sz="4" w:space="0" w:color="auto"/>
            </w:tcBorders>
            <w:vAlign w:val="center"/>
          </w:tcPr>
          <w:p w:rsidR="009B5110" w:rsidRPr="00FA552C" w:rsidRDefault="009B5110" w:rsidP="00FE3D6C">
            <w:pPr>
              <w:widowControl/>
              <w:ind w:firstLineChars="150" w:firstLine="270"/>
              <w:jc w:val="left"/>
              <w:rPr>
                <w:rFonts w:ascii="宋体" w:hAnsi="宋体" w:cs="宋体"/>
                <w:kern w:val="0"/>
                <w:sz w:val="18"/>
                <w:szCs w:val="18"/>
              </w:rPr>
            </w:pPr>
            <w:r w:rsidRPr="00FA552C">
              <w:rPr>
                <w:rFonts w:ascii="宋体" w:hAnsi="宋体" w:cs="宋体" w:hint="eastAsia"/>
                <w:kern w:val="0"/>
                <w:sz w:val="18"/>
                <w:szCs w:val="18"/>
              </w:rPr>
              <w:t>㈢审出违纪违规案件数</w:t>
            </w:r>
          </w:p>
        </w:tc>
        <w:tc>
          <w:tcPr>
            <w:tcW w:w="608" w:type="pct"/>
            <w:tcBorders>
              <w:top w:val="nil"/>
              <w:left w:val="nil"/>
              <w:bottom w:val="single" w:sz="8" w:space="0" w:color="auto"/>
              <w:right w:val="single" w:sz="4" w:space="0" w:color="auto"/>
            </w:tcBorders>
            <w:noWrap/>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7</w:t>
            </w:r>
            <w:r>
              <w:rPr>
                <w:rFonts w:ascii="宋体" w:hAnsi="宋体" w:cs="宋体" w:hint="eastAsia"/>
                <w:kern w:val="0"/>
                <w:sz w:val="18"/>
                <w:szCs w:val="18"/>
              </w:rPr>
              <w:t>3</w:t>
            </w:r>
          </w:p>
        </w:tc>
        <w:tc>
          <w:tcPr>
            <w:tcW w:w="688" w:type="pct"/>
            <w:gridSpan w:val="2"/>
            <w:tcBorders>
              <w:top w:val="nil"/>
              <w:left w:val="nil"/>
              <w:bottom w:val="single" w:sz="8" w:space="0" w:color="auto"/>
              <w:right w:val="single" w:sz="4" w:space="0" w:color="auto"/>
            </w:tcBorders>
            <w:noWrap/>
            <w:vAlign w:val="center"/>
          </w:tcPr>
          <w:p w:rsidR="009B5110" w:rsidRPr="00FA552C" w:rsidRDefault="009B5110" w:rsidP="00FE3D6C">
            <w:pPr>
              <w:widowControl/>
              <w:jc w:val="center"/>
              <w:rPr>
                <w:rFonts w:ascii="宋体" w:hAnsi="宋体" w:cs="宋体"/>
                <w:kern w:val="0"/>
                <w:sz w:val="18"/>
                <w:szCs w:val="18"/>
              </w:rPr>
            </w:pPr>
            <w:r w:rsidRPr="00FA552C">
              <w:rPr>
                <w:rFonts w:ascii="宋体" w:hAnsi="宋体" w:cs="宋体" w:hint="eastAsia"/>
                <w:kern w:val="0"/>
                <w:sz w:val="18"/>
                <w:szCs w:val="18"/>
              </w:rPr>
              <w:t>件</w:t>
            </w:r>
          </w:p>
        </w:tc>
        <w:tc>
          <w:tcPr>
            <w:tcW w:w="977" w:type="pct"/>
            <w:tcBorders>
              <w:top w:val="nil"/>
              <w:left w:val="nil"/>
              <w:bottom w:val="single" w:sz="8" w:space="0" w:color="auto"/>
              <w:right w:val="nil"/>
            </w:tcBorders>
            <w:noWrap/>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 xml:space="preserve">　</w:t>
            </w:r>
          </w:p>
        </w:tc>
      </w:tr>
      <w:tr w:rsidR="009B5110" w:rsidRPr="00FA552C" w:rsidTr="00FE3D6C">
        <w:trPr>
          <w:trHeight w:val="362"/>
          <w:jc w:val="center"/>
        </w:trPr>
        <w:tc>
          <w:tcPr>
            <w:tcW w:w="1147" w:type="pct"/>
            <w:tcBorders>
              <w:top w:val="single" w:sz="8" w:space="0" w:color="auto"/>
              <w:left w:val="nil"/>
            </w:tcBorders>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单位负责人：</w:t>
            </w:r>
          </w:p>
        </w:tc>
        <w:tc>
          <w:tcPr>
            <w:tcW w:w="1255" w:type="pct"/>
            <w:tcBorders>
              <w:top w:val="single" w:sz="8" w:space="0" w:color="auto"/>
              <w:left w:val="nil"/>
            </w:tcBorders>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统计负责人：</w:t>
            </w:r>
          </w:p>
        </w:tc>
        <w:tc>
          <w:tcPr>
            <w:tcW w:w="981" w:type="pct"/>
            <w:gridSpan w:val="3"/>
            <w:tcBorders>
              <w:top w:val="single" w:sz="8" w:space="0" w:color="auto"/>
              <w:left w:val="nil"/>
            </w:tcBorders>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填表人：</w:t>
            </w:r>
          </w:p>
        </w:tc>
        <w:tc>
          <w:tcPr>
            <w:tcW w:w="640" w:type="pct"/>
            <w:tcBorders>
              <w:top w:val="single" w:sz="8" w:space="0" w:color="auto"/>
              <w:left w:val="nil"/>
            </w:tcBorders>
            <w:vAlign w:val="center"/>
          </w:tcPr>
          <w:p w:rsidR="009B5110" w:rsidRPr="00FA552C" w:rsidRDefault="009B5110" w:rsidP="00FE3D6C">
            <w:pPr>
              <w:widowControl/>
              <w:jc w:val="left"/>
              <w:rPr>
                <w:rFonts w:ascii="宋体" w:hAnsi="宋体" w:cs="宋体"/>
                <w:kern w:val="0"/>
                <w:sz w:val="18"/>
                <w:szCs w:val="18"/>
              </w:rPr>
            </w:pPr>
            <w:r w:rsidRPr="00FA552C">
              <w:rPr>
                <w:rFonts w:ascii="宋体" w:hAnsi="宋体" w:cs="宋体" w:hint="eastAsia"/>
                <w:kern w:val="0"/>
                <w:sz w:val="18"/>
                <w:szCs w:val="18"/>
              </w:rPr>
              <w:t>报出日期：</w:t>
            </w:r>
          </w:p>
        </w:tc>
        <w:tc>
          <w:tcPr>
            <w:tcW w:w="977" w:type="pct"/>
            <w:tcBorders>
              <w:top w:val="single" w:sz="8" w:space="0" w:color="auto"/>
              <w:left w:val="nil"/>
            </w:tcBorders>
            <w:vAlign w:val="center"/>
          </w:tcPr>
          <w:p w:rsidR="009B5110" w:rsidRPr="00FA552C" w:rsidRDefault="009B5110" w:rsidP="00FE3D6C">
            <w:pPr>
              <w:widowControl/>
              <w:jc w:val="left"/>
              <w:rPr>
                <w:rFonts w:ascii="宋体" w:hAnsi="宋体"/>
                <w:sz w:val="18"/>
                <w:szCs w:val="18"/>
              </w:rPr>
            </w:pPr>
            <w:r w:rsidRPr="00FA552C">
              <w:rPr>
                <w:rFonts w:ascii="宋体" w:hAnsi="宋体" w:cs="宋体" w:hint="eastAsia"/>
                <w:kern w:val="0"/>
                <w:sz w:val="18"/>
                <w:szCs w:val="18"/>
              </w:rPr>
              <w:t>201  年  月  日</w:t>
            </w:r>
          </w:p>
        </w:tc>
      </w:tr>
      <w:tr w:rsidR="009B5110" w:rsidRPr="00FA552C" w:rsidTr="00FE3D6C">
        <w:trPr>
          <w:trHeight w:val="362"/>
          <w:jc w:val="center"/>
        </w:trPr>
        <w:tc>
          <w:tcPr>
            <w:tcW w:w="5000" w:type="pct"/>
            <w:gridSpan w:val="7"/>
            <w:tcBorders>
              <w:left w:val="nil"/>
            </w:tcBorders>
            <w:vAlign w:val="center"/>
          </w:tcPr>
          <w:p w:rsidR="009B5110" w:rsidRPr="00FA552C" w:rsidRDefault="009B5110" w:rsidP="00FE3D6C">
            <w:pPr>
              <w:widowControl/>
              <w:jc w:val="left"/>
              <w:rPr>
                <w:sz w:val="18"/>
                <w:szCs w:val="18"/>
              </w:rPr>
            </w:pPr>
          </w:p>
          <w:p w:rsidR="009B5110" w:rsidRPr="00FA552C" w:rsidRDefault="009B5110" w:rsidP="00FE3D6C">
            <w:pPr>
              <w:rPr>
                <w:sz w:val="18"/>
                <w:szCs w:val="18"/>
              </w:rPr>
            </w:pPr>
            <w:r w:rsidRPr="00FA552C">
              <w:rPr>
                <w:rFonts w:ascii="宋体" w:hAnsi="宋体" w:hint="eastAsia"/>
                <w:sz w:val="18"/>
                <w:szCs w:val="18"/>
              </w:rPr>
              <w:t>填报说明：</w:t>
            </w:r>
            <w:r w:rsidRPr="00FA552C">
              <w:rPr>
                <w:rFonts w:hint="eastAsia"/>
                <w:sz w:val="18"/>
                <w:szCs w:val="18"/>
              </w:rPr>
              <w:t xml:space="preserve"> </w:t>
            </w:r>
          </w:p>
          <w:p w:rsidR="009B5110" w:rsidRPr="00FA552C" w:rsidRDefault="009B5110" w:rsidP="00FE3D6C">
            <w:pPr>
              <w:widowControl/>
              <w:jc w:val="left"/>
              <w:rPr>
                <w:bCs/>
                <w:sz w:val="18"/>
                <w:szCs w:val="18"/>
              </w:rPr>
            </w:pPr>
            <w:r w:rsidRPr="00FA552C">
              <w:rPr>
                <w:rFonts w:hint="eastAsia"/>
                <w:sz w:val="18"/>
                <w:szCs w:val="18"/>
              </w:rPr>
              <w:t>指标平衡关系：</w:t>
            </w:r>
            <w:r>
              <w:rPr>
                <w:sz w:val="18"/>
                <w:szCs w:val="18"/>
              </w:rPr>
              <w:t>1=2+3+4+5+6</w:t>
            </w:r>
            <w:r w:rsidRPr="00FA552C">
              <w:rPr>
                <w:sz w:val="18"/>
                <w:szCs w:val="18"/>
              </w:rPr>
              <w:t>=</w:t>
            </w:r>
            <w:r>
              <w:rPr>
                <w:rFonts w:hint="eastAsia"/>
                <w:sz w:val="18"/>
                <w:szCs w:val="18"/>
              </w:rPr>
              <w:t>7+</w:t>
            </w:r>
            <w:r w:rsidRPr="00FA552C">
              <w:rPr>
                <w:sz w:val="18"/>
                <w:szCs w:val="18"/>
              </w:rPr>
              <w:t>8+9+10</w:t>
            </w:r>
            <w:r w:rsidRPr="00FA552C">
              <w:rPr>
                <w:rFonts w:hint="eastAsia"/>
                <w:sz w:val="18"/>
                <w:szCs w:val="18"/>
              </w:rPr>
              <w:t>；</w:t>
            </w:r>
            <w:r w:rsidRPr="00FA552C">
              <w:rPr>
                <w:rFonts w:hint="eastAsia"/>
                <w:sz w:val="18"/>
                <w:szCs w:val="18"/>
              </w:rPr>
              <w:t xml:space="preserve"> </w:t>
            </w:r>
            <w:r w:rsidRPr="00FA552C">
              <w:rPr>
                <w:rFonts w:hint="eastAsia"/>
                <w:bCs/>
                <w:sz w:val="18"/>
                <w:szCs w:val="18"/>
              </w:rPr>
              <w:t>指标</w:t>
            </w:r>
            <w:r>
              <w:rPr>
                <w:rFonts w:hint="eastAsia"/>
                <w:bCs/>
                <w:sz w:val="18"/>
                <w:szCs w:val="18"/>
              </w:rPr>
              <w:t>19</w:t>
            </w:r>
            <w:r w:rsidRPr="00FA552C">
              <w:rPr>
                <w:rFonts w:hint="eastAsia"/>
                <w:bCs/>
                <w:sz w:val="18"/>
                <w:szCs w:val="18"/>
              </w:rPr>
              <w:t>=</w:t>
            </w:r>
            <w:r w:rsidRPr="00FA552C">
              <w:rPr>
                <w:bCs/>
                <w:sz w:val="18"/>
                <w:szCs w:val="18"/>
              </w:rPr>
              <w:t>0.36</w:t>
            </w:r>
            <w:r w:rsidRPr="00FA552C">
              <w:rPr>
                <w:rFonts w:hint="eastAsia"/>
                <w:bCs/>
                <w:sz w:val="18"/>
                <w:szCs w:val="18"/>
              </w:rPr>
              <w:t>×指标</w:t>
            </w:r>
            <w:r>
              <w:rPr>
                <w:rFonts w:hint="eastAsia"/>
                <w:bCs/>
                <w:sz w:val="18"/>
                <w:szCs w:val="18"/>
              </w:rPr>
              <w:t>20</w:t>
            </w:r>
            <w:r w:rsidRPr="00FA552C">
              <w:rPr>
                <w:bCs/>
                <w:sz w:val="18"/>
                <w:szCs w:val="18"/>
              </w:rPr>
              <w:t>+0.27</w:t>
            </w:r>
            <w:r w:rsidRPr="00FA552C">
              <w:rPr>
                <w:rFonts w:hint="eastAsia"/>
                <w:bCs/>
                <w:sz w:val="18"/>
                <w:szCs w:val="18"/>
              </w:rPr>
              <w:t>×指标</w:t>
            </w:r>
            <w:r w:rsidRPr="00FA552C">
              <w:rPr>
                <w:rFonts w:hint="eastAsia"/>
                <w:bCs/>
                <w:sz w:val="18"/>
                <w:szCs w:val="18"/>
              </w:rPr>
              <w:t>2</w:t>
            </w:r>
            <w:r>
              <w:rPr>
                <w:rFonts w:hint="eastAsia"/>
                <w:bCs/>
                <w:sz w:val="18"/>
                <w:szCs w:val="18"/>
              </w:rPr>
              <w:t>1</w:t>
            </w:r>
            <w:r w:rsidRPr="00FA552C">
              <w:rPr>
                <w:bCs/>
                <w:sz w:val="18"/>
                <w:szCs w:val="18"/>
              </w:rPr>
              <w:t>+0.1</w:t>
            </w:r>
            <w:r w:rsidRPr="00FA552C">
              <w:rPr>
                <w:rFonts w:hint="eastAsia"/>
                <w:bCs/>
                <w:sz w:val="18"/>
                <w:szCs w:val="18"/>
              </w:rPr>
              <w:t>×指标</w:t>
            </w:r>
            <w:r w:rsidRPr="00FA552C">
              <w:rPr>
                <w:rFonts w:hint="eastAsia"/>
                <w:bCs/>
                <w:sz w:val="18"/>
                <w:szCs w:val="18"/>
              </w:rPr>
              <w:t>2</w:t>
            </w:r>
            <w:r>
              <w:rPr>
                <w:rFonts w:hint="eastAsia"/>
                <w:bCs/>
                <w:sz w:val="18"/>
                <w:szCs w:val="18"/>
              </w:rPr>
              <w:t>2</w:t>
            </w:r>
            <w:r w:rsidRPr="00FA552C">
              <w:rPr>
                <w:bCs/>
                <w:sz w:val="18"/>
                <w:szCs w:val="18"/>
              </w:rPr>
              <w:t>+0.27</w:t>
            </w:r>
            <w:r w:rsidRPr="00FA552C">
              <w:rPr>
                <w:rFonts w:hint="eastAsia"/>
                <w:bCs/>
                <w:sz w:val="18"/>
                <w:szCs w:val="18"/>
              </w:rPr>
              <w:t>×指标</w:t>
            </w:r>
            <w:r w:rsidRPr="00FA552C">
              <w:rPr>
                <w:rFonts w:hint="eastAsia"/>
                <w:bCs/>
                <w:sz w:val="18"/>
                <w:szCs w:val="18"/>
              </w:rPr>
              <w:t>2</w:t>
            </w:r>
            <w:r>
              <w:rPr>
                <w:rFonts w:hint="eastAsia"/>
                <w:bCs/>
                <w:sz w:val="18"/>
                <w:szCs w:val="18"/>
              </w:rPr>
              <w:t>3</w:t>
            </w:r>
            <w:r w:rsidRPr="00FA552C">
              <w:rPr>
                <w:rFonts w:hint="eastAsia"/>
                <w:bCs/>
                <w:sz w:val="18"/>
                <w:szCs w:val="18"/>
              </w:rPr>
              <w:t>；</w:t>
            </w:r>
          </w:p>
          <w:p w:rsidR="009B5110" w:rsidRPr="00FA552C" w:rsidRDefault="009B5110" w:rsidP="00FE3D6C">
            <w:pPr>
              <w:widowControl/>
              <w:ind w:firstLineChars="700" w:firstLine="1260"/>
              <w:jc w:val="left"/>
              <w:rPr>
                <w:sz w:val="18"/>
                <w:szCs w:val="18"/>
              </w:rPr>
            </w:pPr>
            <w:r>
              <w:rPr>
                <w:rFonts w:hint="eastAsia"/>
                <w:sz w:val="18"/>
                <w:szCs w:val="18"/>
              </w:rPr>
              <w:t>29</w:t>
            </w:r>
            <w:r w:rsidRPr="00FA552C">
              <w:rPr>
                <w:sz w:val="18"/>
                <w:szCs w:val="18"/>
              </w:rPr>
              <w:t>=</w:t>
            </w:r>
            <w:r w:rsidRPr="00FA552C">
              <w:rPr>
                <w:rFonts w:hint="eastAsia"/>
                <w:sz w:val="18"/>
                <w:szCs w:val="18"/>
              </w:rPr>
              <w:t>3</w:t>
            </w:r>
            <w:r>
              <w:rPr>
                <w:rFonts w:hint="eastAsia"/>
                <w:sz w:val="18"/>
                <w:szCs w:val="18"/>
              </w:rPr>
              <w:t>0</w:t>
            </w:r>
            <w:r w:rsidRPr="00FA552C">
              <w:rPr>
                <w:sz w:val="18"/>
                <w:szCs w:val="18"/>
              </w:rPr>
              <w:t>+</w:t>
            </w:r>
            <w:r w:rsidRPr="00FA552C">
              <w:rPr>
                <w:rFonts w:hint="eastAsia"/>
                <w:sz w:val="18"/>
                <w:szCs w:val="18"/>
              </w:rPr>
              <w:t>3</w:t>
            </w:r>
            <w:r>
              <w:rPr>
                <w:rFonts w:hint="eastAsia"/>
                <w:sz w:val="18"/>
                <w:szCs w:val="18"/>
              </w:rPr>
              <w:t>2</w:t>
            </w:r>
            <w:r w:rsidRPr="00FA552C">
              <w:rPr>
                <w:rFonts w:hint="eastAsia"/>
                <w:sz w:val="18"/>
                <w:szCs w:val="18"/>
              </w:rPr>
              <w:t>+3</w:t>
            </w:r>
            <w:r>
              <w:rPr>
                <w:rFonts w:hint="eastAsia"/>
                <w:sz w:val="18"/>
                <w:szCs w:val="18"/>
              </w:rPr>
              <w:t>5</w:t>
            </w:r>
            <w:r w:rsidRPr="00FA552C">
              <w:rPr>
                <w:sz w:val="18"/>
                <w:szCs w:val="18"/>
              </w:rPr>
              <w:t>+</w:t>
            </w:r>
            <w:r w:rsidRPr="00FA552C">
              <w:rPr>
                <w:rFonts w:hint="eastAsia"/>
                <w:sz w:val="18"/>
                <w:szCs w:val="18"/>
              </w:rPr>
              <w:t>3</w:t>
            </w:r>
            <w:r>
              <w:rPr>
                <w:rFonts w:hint="eastAsia"/>
                <w:sz w:val="18"/>
                <w:szCs w:val="18"/>
              </w:rPr>
              <w:t>6</w:t>
            </w:r>
            <w:r w:rsidRPr="00FA552C">
              <w:rPr>
                <w:sz w:val="18"/>
                <w:szCs w:val="18"/>
              </w:rPr>
              <w:t>+</w:t>
            </w:r>
            <w:r w:rsidRPr="00FA552C">
              <w:rPr>
                <w:rFonts w:hint="eastAsia"/>
                <w:sz w:val="18"/>
                <w:szCs w:val="18"/>
              </w:rPr>
              <w:t>3</w:t>
            </w:r>
            <w:r>
              <w:rPr>
                <w:rFonts w:hint="eastAsia"/>
                <w:sz w:val="18"/>
                <w:szCs w:val="18"/>
              </w:rPr>
              <w:t>7</w:t>
            </w:r>
            <w:r w:rsidRPr="00FA552C">
              <w:rPr>
                <w:rFonts w:hint="eastAsia"/>
                <w:sz w:val="18"/>
                <w:szCs w:val="18"/>
              </w:rPr>
              <w:t>；</w:t>
            </w:r>
            <w:r>
              <w:rPr>
                <w:rFonts w:hint="eastAsia"/>
                <w:sz w:val="18"/>
                <w:szCs w:val="18"/>
              </w:rPr>
              <w:t>41=42+45+46+50+51+53</w:t>
            </w:r>
            <w:r>
              <w:rPr>
                <w:rFonts w:hint="eastAsia"/>
                <w:sz w:val="18"/>
                <w:szCs w:val="18"/>
              </w:rPr>
              <w:t>。</w:t>
            </w:r>
          </w:p>
          <w:p w:rsidR="009B5110" w:rsidRPr="00FA552C" w:rsidRDefault="009B5110" w:rsidP="00FE3D6C">
            <w:pPr>
              <w:widowControl/>
              <w:ind w:firstLineChars="700" w:firstLine="1260"/>
              <w:jc w:val="left"/>
              <w:rPr>
                <w:sz w:val="18"/>
                <w:szCs w:val="18"/>
              </w:rPr>
            </w:pPr>
          </w:p>
        </w:tc>
      </w:tr>
    </w:tbl>
    <w:p w:rsidR="009B5110" w:rsidRPr="00FA552C" w:rsidRDefault="009B5110" w:rsidP="009B5110">
      <w:pPr>
        <w:ind w:rightChars="154" w:right="323"/>
        <w:rPr>
          <w:rFonts w:ascii="黑体" w:eastAsia="黑体"/>
          <w:sz w:val="24"/>
        </w:rPr>
      </w:pPr>
    </w:p>
    <w:p w:rsidR="009B5110" w:rsidRPr="00FA552C" w:rsidRDefault="009B5110" w:rsidP="009B5110">
      <w:pPr>
        <w:ind w:rightChars="154" w:right="323"/>
        <w:rPr>
          <w:rFonts w:ascii="黑体" w:eastAsia="黑体"/>
          <w:sz w:val="24"/>
        </w:rPr>
      </w:pPr>
    </w:p>
    <w:p w:rsidR="009B5110" w:rsidRPr="00FA552C" w:rsidRDefault="009B5110" w:rsidP="009B5110">
      <w:pPr>
        <w:ind w:rightChars="154" w:right="323"/>
        <w:rPr>
          <w:rFonts w:ascii="黑体" w:eastAsia="黑体"/>
          <w:sz w:val="24"/>
        </w:rPr>
      </w:pPr>
    </w:p>
    <w:p w:rsidR="00DD335A" w:rsidRDefault="00D53745" w:rsidP="00DD335A">
      <w:pPr>
        <w:spacing w:line="360" w:lineRule="auto"/>
        <w:rPr>
          <w:rFonts w:ascii="黑体" w:eastAsia="黑体" w:hAnsi="宋体"/>
          <w:sz w:val="32"/>
          <w:szCs w:val="32"/>
        </w:rPr>
      </w:pPr>
      <w:r w:rsidRPr="009B5110">
        <w:rPr>
          <w:rFonts w:ascii="黑体" w:eastAsia="黑体" w:hAnsi="宋体" w:hint="eastAsia"/>
          <w:sz w:val="32"/>
          <w:szCs w:val="32"/>
        </w:rPr>
        <w:lastRenderedPageBreak/>
        <w:t>附件2</w:t>
      </w:r>
    </w:p>
    <w:p w:rsidR="008E2D07" w:rsidRPr="00DD335A" w:rsidRDefault="001A3A1E" w:rsidP="00DD335A">
      <w:pPr>
        <w:spacing w:line="360" w:lineRule="auto"/>
        <w:jc w:val="center"/>
        <w:rPr>
          <w:rFonts w:ascii="黑体" w:eastAsia="黑体" w:hAnsi="宋体"/>
          <w:sz w:val="32"/>
          <w:szCs w:val="32"/>
        </w:rPr>
      </w:pPr>
      <w:r>
        <w:rPr>
          <w:rFonts w:ascii="宋体" w:hAnsi="宋体" w:hint="eastAsia"/>
          <w:bCs/>
          <w:sz w:val="36"/>
          <w:szCs w:val="36"/>
        </w:rPr>
        <w:t>农村经营管理情况半年报和年终预报统计</w:t>
      </w:r>
      <w:r w:rsidR="008E2D07" w:rsidRPr="008E2D07">
        <w:rPr>
          <w:rFonts w:ascii="宋体" w:hAnsi="宋体" w:hint="eastAsia"/>
          <w:bCs/>
          <w:sz w:val="36"/>
          <w:szCs w:val="36"/>
        </w:rPr>
        <w:t>表指标解释</w:t>
      </w:r>
    </w:p>
    <w:p w:rsidR="003A4FBA" w:rsidRPr="008E2D07" w:rsidRDefault="003A4FBA" w:rsidP="008B26D6">
      <w:pPr>
        <w:pStyle w:val="a5"/>
        <w:spacing w:line="360" w:lineRule="auto"/>
        <w:ind w:leftChars="0" w:left="0" w:firstLineChars="200" w:firstLine="420"/>
        <w:rPr>
          <w:rFonts w:ascii="黑体" w:eastAsia="黑体" w:hAnsi="Courier New" w:cs="Courier New"/>
          <w:color w:val="000000"/>
          <w:szCs w:val="21"/>
        </w:rPr>
      </w:pPr>
    </w:p>
    <w:p w:rsidR="008B26D6" w:rsidRDefault="008B26D6" w:rsidP="008B26D6">
      <w:pPr>
        <w:pStyle w:val="a5"/>
        <w:spacing w:line="360" w:lineRule="auto"/>
        <w:ind w:leftChars="0" w:left="0" w:firstLineChars="200" w:firstLine="420"/>
        <w:rPr>
          <w:color w:val="000000"/>
          <w:szCs w:val="21"/>
        </w:rPr>
      </w:pPr>
      <w:r w:rsidRPr="00FA552C">
        <w:rPr>
          <w:rFonts w:ascii="黑体" w:eastAsia="黑体" w:hAnsi="Courier New" w:cs="Courier New"/>
          <w:color w:val="000000"/>
          <w:szCs w:val="21"/>
        </w:rPr>
        <w:t>1</w:t>
      </w:r>
      <w:r w:rsidRPr="00FA552C">
        <w:rPr>
          <w:rFonts w:ascii="黑体" w:eastAsia="黑体" w:hAnsi="Courier New" w:cs="Courier New" w:hint="eastAsia"/>
          <w:color w:val="000000"/>
          <w:szCs w:val="21"/>
        </w:rPr>
        <w:t>.(家庭承包耕地）流转总面积：</w:t>
      </w:r>
      <w:r w:rsidRPr="00FA552C">
        <w:rPr>
          <w:rFonts w:hint="eastAsia"/>
          <w:color w:val="000000"/>
          <w:szCs w:val="21"/>
        </w:rPr>
        <w:t>指截止调查期末，以家庭承包方式承包土地的农户，按照依法、自愿、有偿的原则通过转包、转让、互换、出租、股份合作等方式，将其家庭承包经营的耕地流转给其他经营者的面积总和。</w:t>
      </w:r>
    </w:p>
    <w:p w:rsidR="008B26D6" w:rsidRPr="00C225E5" w:rsidRDefault="008B26D6" w:rsidP="008B26D6">
      <w:pPr>
        <w:pStyle w:val="a5"/>
        <w:spacing w:line="360" w:lineRule="auto"/>
        <w:ind w:leftChars="0" w:left="0" w:firstLineChars="200" w:firstLine="420"/>
        <w:rPr>
          <w:rFonts w:ascii="宋体" w:hAnsi="宋体"/>
          <w:b/>
          <w:color w:val="000000"/>
          <w:szCs w:val="21"/>
        </w:rPr>
      </w:pPr>
      <w:r>
        <w:rPr>
          <w:rFonts w:ascii="黑体" w:eastAsia="黑体" w:hint="eastAsia"/>
        </w:rPr>
        <w:t>2</w:t>
      </w:r>
      <w:r w:rsidRPr="00FA552C">
        <w:rPr>
          <w:rFonts w:ascii="黑体" w:eastAsia="黑体" w:hint="eastAsia"/>
        </w:rPr>
        <w:t>.出租</w:t>
      </w:r>
      <w:r>
        <w:rPr>
          <w:rFonts w:ascii="黑体" w:eastAsia="黑体" w:hint="eastAsia"/>
        </w:rPr>
        <w:t>(转包)</w:t>
      </w:r>
      <w:r w:rsidRPr="00FA552C">
        <w:rPr>
          <w:rFonts w:ascii="黑体" w:eastAsia="黑体" w:hint="eastAsia"/>
        </w:rPr>
        <w:t>：</w:t>
      </w:r>
      <w:r w:rsidRPr="00FA552C">
        <w:rPr>
          <w:rFonts w:hint="eastAsia"/>
        </w:rPr>
        <w:t>指截止调查期末，农户家庭承包耕地流转面积中，承包农户将所承包的土地全部或部分租赁给他人从事农业生产的耕地面积。</w:t>
      </w:r>
    </w:p>
    <w:p w:rsidR="008B26D6" w:rsidRPr="00FA552C" w:rsidRDefault="008B26D6" w:rsidP="008B26D6">
      <w:pPr>
        <w:spacing w:line="360" w:lineRule="auto"/>
        <w:ind w:firstLine="200"/>
        <w:rPr>
          <w:rFonts w:ascii="宋体" w:hAnsi="宋体"/>
          <w:color w:val="000000"/>
          <w:szCs w:val="21"/>
        </w:rPr>
      </w:pPr>
      <w:r w:rsidRPr="00FA552C">
        <w:rPr>
          <w:rFonts w:ascii="黑体" w:eastAsia="黑体" w:hAnsi="Courier New" w:cs="Courier New" w:hint="eastAsia"/>
          <w:color w:val="000000"/>
          <w:szCs w:val="21"/>
        </w:rPr>
        <w:t xml:space="preserve">  3.转让：</w:t>
      </w:r>
      <w:r w:rsidRPr="00FA552C">
        <w:rPr>
          <w:rFonts w:ascii="宋体" w:hAnsi="宋体" w:hint="eastAsia"/>
          <w:color w:val="000000"/>
          <w:szCs w:val="21"/>
        </w:rPr>
        <w:t>指截止调查期末，农户家庭承包耕地流转面积中，承包农户经发包方同意将承包期内部分或全部土地承包经营权让渡给第三方，由第三方履行相应土地承包合同的权利和义务的耕地面积。转让后原土地承包关系自行终止，原承包户承包期内的土地承包经营权部分或全部失去。</w:t>
      </w:r>
    </w:p>
    <w:p w:rsidR="008B26D6" w:rsidRPr="00FA552C" w:rsidRDefault="008B26D6" w:rsidP="008B26D6">
      <w:pPr>
        <w:spacing w:line="360" w:lineRule="auto"/>
        <w:ind w:firstLineChars="200" w:firstLine="420"/>
        <w:rPr>
          <w:rFonts w:ascii="宋体" w:hAnsi="宋体"/>
          <w:color w:val="000000"/>
          <w:szCs w:val="21"/>
        </w:rPr>
      </w:pPr>
      <w:r w:rsidRPr="00FA552C">
        <w:rPr>
          <w:rFonts w:ascii="黑体" w:eastAsia="黑体" w:hAnsi="Courier New" w:cs="Courier New" w:hint="eastAsia"/>
          <w:color w:val="000000"/>
          <w:szCs w:val="21"/>
        </w:rPr>
        <w:t>4.互换：</w:t>
      </w:r>
      <w:r w:rsidRPr="00FA552C">
        <w:rPr>
          <w:rFonts w:ascii="宋体" w:hAnsi="宋体" w:hint="eastAsia"/>
          <w:color w:val="000000"/>
          <w:szCs w:val="21"/>
        </w:rPr>
        <w:t>指截止调查期末，承包方之间为各自需要和便于耕种管理，对属于同一集体经济组织的承包地块进行交换，同时交换相应的土地承包经营权。互换双方的面积均统计在内，如：甲以3亩与乙的2亩互换，即统计为5亩。但明确约定不互换土地承包经营权，只交换耕作的，不列入统计。</w:t>
      </w:r>
    </w:p>
    <w:p w:rsidR="008B26D6" w:rsidRPr="00FA552C" w:rsidRDefault="008B26D6" w:rsidP="008B26D6">
      <w:pPr>
        <w:spacing w:line="360" w:lineRule="auto"/>
        <w:ind w:firstLineChars="195" w:firstLine="409"/>
        <w:rPr>
          <w:rFonts w:ascii="宋体" w:hAnsi="宋体"/>
          <w:color w:val="000000"/>
          <w:szCs w:val="21"/>
        </w:rPr>
      </w:pPr>
      <w:r>
        <w:rPr>
          <w:rFonts w:ascii="黑体" w:eastAsia="黑体" w:hAnsi="Courier New" w:cs="Courier New" w:hint="eastAsia"/>
          <w:color w:val="000000"/>
          <w:szCs w:val="21"/>
        </w:rPr>
        <w:t>5</w:t>
      </w:r>
      <w:r w:rsidRPr="00FA552C">
        <w:rPr>
          <w:rFonts w:ascii="黑体" w:eastAsia="黑体" w:hAnsi="Courier New" w:cs="Courier New" w:hint="eastAsia"/>
          <w:color w:val="000000"/>
          <w:szCs w:val="21"/>
        </w:rPr>
        <w:t>.股份合作：</w:t>
      </w:r>
      <w:r w:rsidRPr="00FA552C">
        <w:rPr>
          <w:rFonts w:ascii="宋体" w:hAnsi="宋体" w:hint="eastAsia"/>
          <w:color w:val="000000"/>
          <w:szCs w:val="21"/>
        </w:rPr>
        <w:t>指截止调查期末，农户家庭承包耕地流转面积中，承包农户将土地承包经营权量化为股权，入股从事农业合作生产的耕地面积。</w:t>
      </w:r>
    </w:p>
    <w:p w:rsidR="008B26D6" w:rsidRPr="00FA552C" w:rsidRDefault="008B26D6" w:rsidP="008B26D6">
      <w:pPr>
        <w:spacing w:line="360" w:lineRule="auto"/>
        <w:ind w:firstLineChars="195" w:firstLine="409"/>
        <w:rPr>
          <w:rFonts w:ascii="宋体" w:hAnsi="宋体"/>
          <w:color w:val="000000"/>
          <w:szCs w:val="21"/>
        </w:rPr>
      </w:pPr>
      <w:r>
        <w:rPr>
          <w:rFonts w:ascii="黑体" w:eastAsia="黑体" w:hAnsi="Courier New" w:cs="Courier New" w:hint="eastAsia"/>
          <w:color w:val="000000"/>
          <w:szCs w:val="21"/>
        </w:rPr>
        <w:t>6</w:t>
      </w:r>
      <w:r w:rsidRPr="00FA552C">
        <w:rPr>
          <w:rFonts w:ascii="黑体" w:eastAsia="黑体" w:hAnsi="Courier New" w:cs="Courier New" w:hint="eastAsia"/>
          <w:color w:val="000000"/>
          <w:szCs w:val="21"/>
        </w:rPr>
        <w:t>.其他形式：</w:t>
      </w:r>
      <w:r w:rsidRPr="00FA552C">
        <w:rPr>
          <w:rFonts w:ascii="宋体" w:hAnsi="宋体" w:hint="eastAsia"/>
          <w:color w:val="000000"/>
          <w:szCs w:val="21"/>
        </w:rPr>
        <w:t>指截止调查期末，农户家庭承包耕地流转面积中，除采取转包、转让、互换、出租、股份合作形式以外的其它方式流转的耕地面积。包括委托他人代耕不足1年的。</w:t>
      </w:r>
    </w:p>
    <w:p w:rsidR="008B26D6" w:rsidRPr="00FA552C" w:rsidRDefault="008B26D6" w:rsidP="008B26D6">
      <w:pPr>
        <w:spacing w:line="360" w:lineRule="auto"/>
        <w:ind w:firstLineChars="195" w:firstLine="409"/>
        <w:rPr>
          <w:rFonts w:ascii="宋体" w:hAnsi="宋体"/>
          <w:color w:val="000000"/>
          <w:szCs w:val="21"/>
        </w:rPr>
      </w:pPr>
      <w:r>
        <w:rPr>
          <w:rFonts w:ascii="黑体" w:eastAsia="黑体" w:hAnsi="Courier New" w:cs="Courier New" w:hint="eastAsia"/>
          <w:color w:val="000000"/>
          <w:szCs w:val="21"/>
        </w:rPr>
        <w:t>7</w:t>
      </w:r>
      <w:r w:rsidRPr="00FA552C">
        <w:rPr>
          <w:rFonts w:ascii="黑体" w:eastAsia="黑体" w:hAnsi="Courier New" w:cs="Courier New" w:hint="eastAsia"/>
          <w:color w:val="000000"/>
          <w:szCs w:val="21"/>
        </w:rPr>
        <w:t>.签订耕地流转合同份数：</w:t>
      </w:r>
      <w:r w:rsidRPr="00FA552C">
        <w:rPr>
          <w:rFonts w:ascii="宋体" w:hAnsi="宋体" w:hint="eastAsia"/>
          <w:color w:val="000000"/>
          <w:szCs w:val="21"/>
        </w:rPr>
        <w:t>指以家庭承包方式承包耕地的农户流转耕地承包经营权时，与受让方签订的耕地承包经营权流转合同份数。</w:t>
      </w:r>
    </w:p>
    <w:p w:rsidR="008B26D6" w:rsidRPr="00FA552C" w:rsidRDefault="008B26D6" w:rsidP="008B26D6">
      <w:pPr>
        <w:spacing w:line="360" w:lineRule="auto"/>
        <w:ind w:firstLineChars="200" w:firstLine="420"/>
        <w:rPr>
          <w:rFonts w:ascii="宋体" w:hAnsi="宋体"/>
          <w:color w:val="000000"/>
          <w:szCs w:val="21"/>
        </w:rPr>
      </w:pPr>
      <w:r>
        <w:rPr>
          <w:rFonts w:ascii="黑体" w:eastAsia="黑体" w:hAnsi="Courier New" w:cs="Courier New" w:hint="eastAsia"/>
          <w:color w:val="000000"/>
          <w:szCs w:val="21"/>
        </w:rPr>
        <w:t>8</w:t>
      </w:r>
      <w:r w:rsidRPr="00FA552C">
        <w:rPr>
          <w:rFonts w:ascii="黑体" w:eastAsia="黑体" w:hAnsi="Courier New" w:cs="Courier New" w:hint="eastAsia"/>
          <w:color w:val="000000"/>
          <w:szCs w:val="21"/>
        </w:rPr>
        <w:t>.建立仲裁委员会数：</w:t>
      </w:r>
      <w:r w:rsidRPr="00FA552C">
        <w:rPr>
          <w:rFonts w:ascii="宋体" w:hAnsi="宋体" w:hint="eastAsia"/>
          <w:color w:val="000000"/>
          <w:szCs w:val="21"/>
        </w:rPr>
        <w:t>指截止调查期末，按照《农村土地承包经营纠纷调解仲裁法》设立的农村土地承包仲裁委员会个数。</w:t>
      </w:r>
    </w:p>
    <w:p w:rsidR="008B26D6" w:rsidRPr="00FA552C" w:rsidRDefault="008B26D6" w:rsidP="008B26D6">
      <w:pPr>
        <w:spacing w:line="360" w:lineRule="auto"/>
        <w:ind w:firstLineChars="195" w:firstLine="409"/>
        <w:rPr>
          <w:rFonts w:ascii="宋体" w:hAnsi="宋体"/>
          <w:color w:val="000000"/>
          <w:szCs w:val="21"/>
        </w:rPr>
      </w:pPr>
      <w:r>
        <w:rPr>
          <w:rFonts w:ascii="黑体" w:eastAsia="黑体" w:hAnsi="Courier New" w:cs="Courier New" w:hint="eastAsia"/>
          <w:color w:val="000000"/>
          <w:szCs w:val="21"/>
        </w:rPr>
        <w:t>9</w:t>
      </w:r>
      <w:r w:rsidRPr="00FA552C">
        <w:rPr>
          <w:rFonts w:ascii="黑体" w:eastAsia="黑体" w:hAnsi="Courier New" w:cs="Courier New" w:hint="eastAsia"/>
          <w:color w:val="000000"/>
          <w:szCs w:val="21"/>
        </w:rPr>
        <w:t>.聘任仲裁员数：</w:t>
      </w:r>
      <w:r w:rsidRPr="00FA552C">
        <w:rPr>
          <w:rFonts w:ascii="宋体" w:hAnsi="宋体" w:hint="eastAsia"/>
          <w:color w:val="000000"/>
          <w:szCs w:val="21"/>
        </w:rPr>
        <w:t xml:space="preserve">指仲裁委员会依法聘任的专门从事农村土地承包经营纠纷仲裁工作的人员数。  </w:t>
      </w:r>
    </w:p>
    <w:p w:rsidR="008B26D6" w:rsidRPr="00FA552C" w:rsidRDefault="008B26D6" w:rsidP="008B26D6">
      <w:pPr>
        <w:spacing w:line="360" w:lineRule="auto"/>
        <w:ind w:firstLineChars="195" w:firstLine="409"/>
        <w:rPr>
          <w:rFonts w:ascii="宋体" w:hAnsi="宋体"/>
          <w:color w:val="000000"/>
          <w:szCs w:val="21"/>
        </w:rPr>
      </w:pPr>
      <w:r>
        <w:rPr>
          <w:rFonts w:ascii="黑体" w:eastAsia="黑体" w:hAnsi="Courier New" w:cs="Courier New" w:hint="eastAsia"/>
          <w:color w:val="000000"/>
          <w:szCs w:val="21"/>
        </w:rPr>
        <w:t>10</w:t>
      </w:r>
      <w:r w:rsidRPr="00FA552C">
        <w:rPr>
          <w:rFonts w:ascii="黑体" w:eastAsia="黑体" w:hAnsi="Courier New" w:cs="Courier New" w:hint="eastAsia"/>
          <w:color w:val="000000"/>
          <w:szCs w:val="21"/>
        </w:rPr>
        <w:t>.仲裁委员会受理纠纷数：</w:t>
      </w:r>
      <w:r w:rsidRPr="00FA552C">
        <w:rPr>
          <w:rFonts w:ascii="宋体" w:hAnsi="宋体" w:hint="eastAsia"/>
          <w:color w:val="000000"/>
          <w:szCs w:val="21"/>
        </w:rPr>
        <w:t>指农村土地承包仲裁委员会依法受理的土地承包及流转纠纷总量。</w:t>
      </w:r>
    </w:p>
    <w:p w:rsidR="008B26D6" w:rsidRPr="00FA552C" w:rsidRDefault="008B26D6" w:rsidP="008B26D6">
      <w:pPr>
        <w:spacing w:line="360" w:lineRule="auto"/>
        <w:ind w:firstLineChars="195" w:firstLine="409"/>
        <w:rPr>
          <w:rFonts w:ascii="宋体" w:hAnsi="宋体"/>
          <w:color w:val="000000"/>
          <w:szCs w:val="21"/>
        </w:rPr>
      </w:pPr>
      <w:r>
        <w:rPr>
          <w:rFonts w:ascii="黑体" w:eastAsia="黑体" w:hAnsi="Courier New" w:cs="Courier New" w:hint="eastAsia"/>
          <w:color w:val="000000"/>
          <w:szCs w:val="21"/>
        </w:rPr>
        <w:lastRenderedPageBreak/>
        <w:t>11</w:t>
      </w:r>
      <w:r w:rsidRPr="00FA552C">
        <w:rPr>
          <w:rFonts w:ascii="黑体" w:eastAsia="黑体" w:hAnsi="Courier New" w:cs="Courier New" w:hint="eastAsia"/>
          <w:color w:val="000000"/>
          <w:szCs w:val="21"/>
        </w:rPr>
        <w:t>.裁决纠纷数:</w:t>
      </w:r>
      <w:r w:rsidRPr="00FA552C">
        <w:rPr>
          <w:rFonts w:ascii="宋体" w:hAnsi="宋体" w:hint="eastAsia"/>
          <w:color w:val="000000"/>
          <w:szCs w:val="21"/>
        </w:rPr>
        <w:t>指农村土地承包纠纷委员会依法受理的土地流转承包纠纷中，经立案裁决、立案审理并制定裁决书的数量。</w:t>
      </w:r>
    </w:p>
    <w:p w:rsidR="008B26D6" w:rsidRPr="00FA552C" w:rsidRDefault="008B26D6" w:rsidP="008B26D6">
      <w:pPr>
        <w:spacing w:line="360" w:lineRule="auto"/>
        <w:ind w:firstLineChars="195" w:firstLine="409"/>
        <w:rPr>
          <w:rFonts w:ascii="宋体" w:hAnsi="宋体"/>
          <w:color w:val="000000"/>
          <w:szCs w:val="21"/>
        </w:rPr>
      </w:pPr>
      <w:r>
        <w:rPr>
          <w:rFonts w:ascii="黑体" w:eastAsia="黑体" w:hAnsi="Courier New" w:cs="Courier New" w:hint="eastAsia"/>
          <w:color w:val="000000"/>
          <w:szCs w:val="21"/>
        </w:rPr>
        <w:t>12</w:t>
      </w:r>
      <w:r w:rsidRPr="00FA552C">
        <w:rPr>
          <w:rFonts w:ascii="黑体" w:eastAsia="黑体" w:hAnsi="Courier New" w:cs="Courier New" w:hint="eastAsia"/>
          <w:color w:val="000000"/>
          <w:szCs w:val="21"/>
        </w:rPr>
        <w:t>.和解或调解纠纷数:</w:t>
      </w:r>
      <w:r w:rsidRPr="00FA552C">
        <w:rPr>
          <w:rFonts w:ascii="宋体" w:hAnsi="宋体" w:hint="eastAsia"/>
          <w:color w:val="000000"/>
          <w:szCs w:val="21"/>
        </w:rPr>
        <w:t>指农村土地承包仲裁委员会受理的土地承包及流转纠纷中，在立案前或者立案后经调解或申请仲裁的当事人之间自行和解的纠纷数量。</w:t>
      </w:r>
    </w:p>
    <w:p w:rsidR="008B26D6" w:rsidRPr="00FA552C" w:rsidRDefault="008B26D6" w:rsidP="008B26D6">
      <w:pPr>
        <w:spacing w:line="360" w:lineRule="auto"/>
        <w:ind w:firstLineChars="195" w:firstLine="409"/>
        <w:rPr>
          <w:rFonts w:ascii="宋体" w:hAnsi="宋体"/>
          <w:color w:val="000000"/>
          <w:szCs w:val="21"/>
        </w:rPr>
      </w:pPr>
      <w:r w:rsidRPr="00FA552C">
        <w:rPr>
          <w:rFonts w:ascii="黑体" w:eastAsia="黑体" w:hAnsi="Courier New" w:cs="Courier New" w:hint="eastAsia"/>
          <w:color w:val="000000"/>
          <w:szCs w:val="21"/>
        </w:rPr>
        <w:t>1</w:t>
      </w:r>
      <w:r>
        <w:rPr>
          <w:rFonts w:ascii="黑体" w:eastAsia="黑体" w:hAnsi="Courier New" w:cs="Courier New" w:hint="eastAsia"/>
          <w:color w:val="000000"/>
          <w:szCs w:val="21"/>
        </w:rPr>
        <w:t>3</w:t>
      </w:r>
      <w:r w:rsidRPr="00FA552C">
        <w:rPr>
          <w:rFonts w:ascii="黑体" w:eastAsia="黑体" w:hAnsi="Courier New" w:cs="Courier New" w:hint="eastAsia"/>
          <w:color w:val="000000"/>
          <w:szCs w:val="21"/>
        </w:rPr>
        <w:t>.农业生产托管面积：</w:t>
      </w:r>
      <w:r w:rsidRPr="00FA552C">
        <w:rPr>
          <w:rFonts w:ascii="宋体" w:hAnsi="宋体" w:hint="eastAsia"/>
          <w:color w:val="000000"/>
          <w:szCs w:val="21"/>
        </w:rPr>
        <w:t>农业生产托管是指拥有土地经营权的农户或新型经营主体，将农业生产过程中的耕种防收等一个或多个环节的农事活动，以有偿方式委托给具有相应服务能力的农业组织或个人代为完成的一种农业服务方式。其面积通过设定综合托管系数（依据农业机械化水平、各环节农业生产服务成本等因素确定），对耕、种、防、收各环节</w:t>
      </w:r>
      <w:r w:rsidRPr="00FA552C">
        <w:rPr>
          <w:rFonts w:ascii="宋体" w:hAnsi="宋体"/>
          <w:color w:val="000000"/>
          <w:szCs w:val="21"/>
        </w:rPr>
        <w:t>面积</w:t>
      </w:r>
      <w:r w:rsidRPr="00FA552C">
        <w:rPr>
          <w:rFonts w:ascii="宋体" w:hAnsi="宋体" w:hint="eastAsia"/>
          <w:color w:val="000000"/>
          <w:szCs w:val="21"/>
        </w:rPr>
        <w:t>加权计算得出。计算公式为A</w:t>
      </w:r>
      <w:r w:rsidRPr="00FA552C">
        <w:rPr>
          <w:rFonts w:ascii="宋体" w:hAnsi="宋体"/>
          <w:color w:val="000000"/>
          <w:szCs w:val="21"/>
        </w:rPr>
        <w:t>=0.36A</w:t>
      </w:r>
      <w:r w:rsidRPr="00FA552C">
        <w:rPr>
          <w:rFonts w:ascii="宋体" w:hAnsi="宋体"/>
          <w:color w:val="000000"/>
          <w:szCs w:val="21"/>
          <w:vertAlign w:val="subscript"/>
        </w:rPr>
        <w:t>1</w:t>
      </w:r>
      <w:r w:rsidRPr="00FA552C">
        <w:rPr>
          <w:rFonts w:ascii="宋体" w:hAnsi="宋体"/>
          <w:color w:val="000000"/>
          <w:szCs w:val="21"/>
        </w:rPr>
        <w:t>+0.27A</w:t>
      </w:r>
      <w:r w:rsidRPr="00FA552C">
        <w:rPr>
          <w:rFonts w:ascii="宋体" w:hAnsi="宋体"/>
          <w:color w:val="000000"/>
          <w:szCs w:val="21"/>
          <w:vertAlign w:val="subscript"/>
        </w:rPr>
        <w:t>2</w:t>
      </w:r>
      <w:r w:rsidRPr="00FA552C">
        <w:rPr>
          <w:rFonts w:ascii="宋体" w:hAnsi="宋体"/>
          <w:color w:val="000000"/>
          <w:szCs w:val="21"/>
        </w:rPr>
        <w:t>+0.1A</w:t>
      </w:r>
      <w:r w:rsidRPr="00FA552C">
        <w:rPr>
          <w:rFonts w:ascii="宋体" w:hAnsi="宋体"/>
          <w:color w:val="000000"/>
          <w:szCs w:val="21"/>
          <w:vertAlign w:val="subscript"/>
        </w:rPr>
        <w:t>3</w:t>
      </w:r>
      <w:r w:rsidRPr="00FA552C">
        <w:rPr>
          <w:rFonts w:ascii="宋体" w:hAnsi="宋体"/>
          <w:color w:val="000000"/>
          <w:szCs w:val="21"/>
        </w:rPr>
        <w:t>+0.27A</w:t>
      </w:r>
      <w:r w:rsidRPr="00FA552C">
        <w:rPr>
          <w:rFonts w:ascii="宋体" w:hAnsi="宋体"/>
          <w:color w:val="000000"/>
          <w:szCs w:val="21"/>
          <w:vertAlign w:val="subscript"/>
        </w:rPr>
        <w:t>4</w:t>
      </w:r>
      <w:r w:rsidRPr="00FA552C">
        <w:rPr>
          <w:rFonts w:ascii="宋体" w:hAnsi="宋体" w:hint="eastAsia"/>
          <w:color w:val="000000"/>
          <w:szCs w:val="21"/>
        </w:rPr>
        <w:t>。</w:t>
      </w:r>
      <w:r w:rsidRPr="00FA552C">
        <w:rPr>
          <w:rFonts w:ascii="宋体" w:hAnsi="宋体"/>
          <w:color w:val="000000"/>
          <w:szCs w:val="21"/>
        </w:rPr>
        <w:t>其中，A为农业生产托管服务面积，A</w:t>
      </w:r>
      <w:r w:rsidRPr="00FA552C">
        <w:rPr>
          <w:rFonts w:ascii="宋体" w:hAnsi="宋体"/>
          <w:color w:val="000000"/>
          <w:szCs w:val="21"/>
          <w:vertAlign w:val="subscript"/>
        </w:rPr>
        <w:t>1</w:t>
      </w:r>
      <w:r w:rsidRPr="00FA552C">
        <w:rPr>
          <w:rFonts w:ascii="宋体" w:hAnsi="宋体"/>
          <w:color w:val="000000"/>
          <w:szCs w:val="21"/>
        </w:rPr>
        <w:t>、A</w:t>
      </w:r>
      <w:r w:rsidRPr="00FA552C">
        <w:rPr>
          <w:rFonts w:ascii="宋体" w:hAnsi="宋体"/>
          <w:color w:val="000000"/>
          <w:szCs w:val="21"/>
          <w:vertAlign w:val="subscript"/>
        </w:rPr>
        <w:t>2</w:t>
      </w:r>
      <w:r w:rsidRPr="00FA552C">
        <w:rPr>
          <w:rFonts w:ascii="宋体" w:hAnsi="宋体"/>
          <w:color w:val="000000"/>
          <w:szCs w:val="21"/>
        </w:rPr>
        <w:t>、A</w:t>
      </w:r>
      <w:r w:rsidRPr="00FA552C">
        <w:rPr>
          <w:rFonts w:ascii="宋体" w:hAnsi="宋体"/>
          <w:color w:val="000000"/>
          <w:szCs w:val="21"/>
          <w:vertAlign w:val="subscript"/>
        </w:rPr>
        <w:t>3</w:t>
      </w:r>
      <w:r w:rsidRPr="00FA552C">
        <w:rPr>
          <w:rFonts w:ascii="宋体" w:hAnsi="宋体"/>
          <w:color w:val="000000"/>
          <w:szCs w:val="21"/>
        </w:rPr>
        <w:t>、A</w:t>
      </w:r>
      <w:r w:rsidRPr="00FA552C">
        <w:rPr>
          <w:rFonts w:ascii="宋体" w:hAnsi="宋体"/>
          <w:color w:val="000000"/>
          <w:szCs w:val="21"/>
          <w:vertAlign w:val="subscript"/>
        </w:rPr>
        <w:t>4</w:t>
      </w:r>
      <w:r w:rsidRPr="00FA552C">
        <w:rPr>
          <w:rFonts w:ascii="宋体" w:hAnsi="宋体"/>
          <w:color w:val="000000"/>
          <w:szCs w:val="21"/>
        </w:rPr>
        <w:t>分别为耕、种、防、收各环节托管服务面积。</w:t>
      </w:r>
    </w:p>
    <w:p w:rsidR="008B26D6" w:rsidRPr="00FA552C" w:rsidRDefault="008B26D6" w:rsidP="008B26D6">
      <w:pPr>
        <w:spacing w:line="360" w:lineRule="auto"/>
        <w:ind w:firstLineChars="195" w:firstLine="409"/>
        <w:rPr>
          <w:rFonts w:ascii="宋体" w:hAnsi="宋体"/>
          <w:color w:val="000000"/>
          <w:szCs w:val="21"/>
        </w:rPr>
      </w:pPr>
      <w:r w:rsidRPr="00FA552C">
        <w:rPr>
          <w:rFonts w:ascii="黑体" w:eastAsia="黑体" w:hAnsi="Courier New" w:cs="Courier New" w:hint="eastAsia"/>
          <w:color w:val="000000"/>
          <w:szCs w:val="21"/>
        </w:rPr>
        <w:t>1</w:t>
      </w:r>
      <w:r>
        <w:rPr>
          <w:rFonts w:ascii="黑体" w:eastAsia="黑体" w:hAnsi="Courier New" w:cs="Courier New" w:hint="eastAsia"/>
          <w:color w:val="000000"/>
          <w:szCs w:val="21"/>
        </w:rPr>
        <w:t>4</w:t>
      </w:r>
      <w:r w:rsidRPr="00FA552C">
        <w:rPr>
          <w:rFonts w:ascii="黑体" w:eastAsia="黑体" w:hAnsi="Courier New" w:cs="Courier New" w:hint="eastAsia"/>
          <w:color w:val="000000"/>
          <w:szCs w:val="21"/>
        </w:rPr>
        <w:t>.按服务环节划分的托管服务面积：</w:t>
      </w:r>
      <w:r w:rsidRPr="00FA552C">
        <w:rPr>
          <w:rFonts w:ascii="宋体" w:hAnsi="宋体" w:hint="eastAsia"/>
          <w:color w:val="000000"/>
          <w:szCs w:val="21"/>
        </w:rPr>
        <w:t>即指耕、种、防、收四环节托管服务面积。</w:t>
      </w:r>
    </w:p>
    <w:p w:rsidR="008B26D6" w:rsidRPr="00FA552C" w:rsidRDefault="008B26D6" w:rsidP="008B26D6">
      <w:pPr>
        <w:spacing w:line="360" w:lineRule="auto"/>
        <w:ind w:firstLineChars="196" w:firstLine="412"/>
        <w:rPr>
          <w:rFonts w:ascii="宋体" w:hAnsi="宋体"/>
          <w:color w:val="000000"/>
          <w:szCs w:val="21"/>
        </w:rPr>
      </w:pPr>
      <w:r w:rsidRPr="00FA552C">
        <w:rPr>
          <w:rFonts w:ascii="黑体" w:eastAsia="黑体" w:hAnsi="Courier New" w:cs="Courier New" w:hint="eastAsia"/>
          <w:color w:val="000000"/>
          <w:szCs w:val="21"/>
        </w:rPr>
        <w:t>1</w:t>
      </w:r>
      <w:r>
        <w:rPr>
          <w:rFonts w:ascii="黑体" w:eastAsia="黑体" w:hAnsi="Courier New" w:cs="Courier New" w:hint="eastAsia"/>
          <w:color w:val="000000"/>
          <w:szCs w:val="21"/>
        </w:rPr>
        <w:t>5</w:t>
      </w:r>
      <w:r w:rsidRPr="00FA552C">
        <w:rPr>
          <w:rFonts w:ascii="黑体" w:eastAsia="黑体" w:hAnsi="Courier New" w:cs="Courier New" w:hint="eastAsia"/>
          <w:color w:val="000000"/>
          <w:szCs w:val="21"/>
        </w:rPr>
        <w:t>.服务组织数量：</w:t>
      </w:r>
      <w:r w:rsidRPr="00FA552C">
        <w:rPr>
          <w:rFonts w:ascii="宋体" w:hAnsi="宋体" w:hint="eastAsia"/>
          <w:color w:val="000000"/>
          <w:szCs w:val="21"/>
        </w:rPr>
        <w:t>指提供农业生产托管服务的各类服务主体数量，主要包括农村集体经济组织、农民专业合作社和农业企业等，不包括没有直接提供托管服务的中介组织、专业化服务能力不强的农户。</w:t>
      </w:r>
    </w:p>
    <w:p w:rsidR="008B26D6" w:rsidRPr="00FA552C" w:rsidRDefault="008B26D6" w:rsidP="008B26D6">
      <w:pPr>
        <w:spacing w:line="360" w:lineRule="auto"/>
        <w:ind w:firstLineChars="168" w:firstLine="353"/>
        <w:rPr>
          <w:rFonts w:ascii="宋体" w:hAnsi="宋体"/>
          <w:color w:val="000000"/>
          <w:szCs w:val="21"/>
        </w:rPr>
      </w:pPr>
      <w:r w:rsidRPr="00FA552C">
        <w:rPr>
          <w:rFonts w:ascii="黑体" w:eastAsia="黑体" w:hAnsi="Courier New" w:cs="Courier New" w:hint="eastAsia"/>
          <w:color w:val="000000"/>
          <w:szCs w:val="21"/>
        </w:rPr>
        <w:t>1</w:t>
      </w:r>
      <w:r>
        <w:rPr>
          <w:rFonts w:ascii="黑体" w:eastAsia="黑体" w:hAnsi="Courier New" w:cs="Courier New" w:hint="eastAsia"/>
          <w:color w:val="000000"/>
          <w:szCs w:val="21"/>
        </w:rPr>
        <w:t>6</w:t>
      </w:r>
      <w:r w:rsidRPr="00FA552C">
        <w:rPr>
          <w:rFonts w:ascii="黑体" w:eastAsia="黑体" w:hAnsi="Courier New" w:cs="Courier New" w:hint="eastAsia"/>
          <w:color w:val="000000"/>
          <w:szCs w:val="21"/>
        </w:rPr>
        <w:t>.家庭农场：</w:t>
      </w:r>
      <w:r w:rsidRPr="00FA552C">
        <w:rPr>
          <w:rFonts w:ascii="宋体" w:hAnsi="宋体" w:hint="eastAsia"/>
          <w:color w:val="000000"/>
          <w:szCs w:val="21"/>
        </w:rPr>
        <w:t xml:space="preserve">以家庭成员为主要劳动力，从事农业规模化、集约化、商品化生产经营，并以农业为主要收入来源的新型农业经营主体。纳入本表统计的为农业部门认定家庭农场，指按照《农业部关于促进家庭农场发展的指导意见》要求，符合当地农业部门提出的家庭农场认定标准，纳入当地农业部门家庭农场档案或名录的家庭农场。 </w:t>
      </w:r>
    </w:p>
    <w:p w:rsidR="008B26D6" w:rsidRPr="00FA552C" w:rsidRDefault="008B26D6" w:rsidP="008B26D6">
      <w:pPr>
        <w:pStyle w:val="a6"/>
        <w:spacing w:line="360" w:lineRule="auto"/>
        <w:ind w:firstLineChars="200" w:firstLine="420"/>
        <w:rPr>
          <w:rFonts w:hAnsi="宋体" w:cs="Times New Roman" w:hint="default"/>
          <w:color w:val="000000"/>
        </w:rPr>
      </w:pPr>
      <w:r w:rsidRPr="00FA552C">
        <w:rPr>
          <w:rFonts w:ascii="黑体" w:eastAsia="黑体"/>
          <w:color w:val="000000"/>
        </w:rPr>
        <w:t>1</w:t>
      </w:r>
      <w:r>
        <w:rPr>
          <w:rFonts w:ascii="黑体" w:eastAsia="黑体"/>
          <w:color w:val="000000"/>
        </w:rPr>
        <w:t>7</w:t>
      </w:r>
      <w:r w:rsidRPr="00FA552C">
        <w:rPr>
          <w:rFonts w:ascii="黑体" w:eastAsia="黑体"/>
          <w:color w:val="000000"/>
        </w:rPr>
        <w:t>.家庭农场经营土地面积：</w:t>
      </w:r>
      <w:r w:rsidRPr="00FA552C">
        <w:rPr>
          <w:rFonts w:hAnsi="宋体"/>
          <w:color w:val="000000"/>
        </w:rPr>
        <w:t>指截止调查期末，家庭农场实际经营农地的面积。</w:t>
      </w:r>
    </w:p>
    <w:p w:rsidR="008B26D6" w:rsidRPr="00FA552C" w:rsidRDefault="008B26D6" w:rsidP="008B26D6">
      <w:pPr>
        <w:pStyle w:val="a6"/>
        <w:spacing w:line="360" w:lineRule="auto"/>
        <w:ind w:firstLineChars="200" w:firstLine="420"/>
        <w:rPr>
          <w:rFonts w:hAnsi="宋体" w:cs="Times New Roman" w:hint="default"/>
          <w:color w:val="000000"/>
        </w:rPr>
      </w:pPr>
      <w:r>
        <w:rPr>
          <w:rFonts w:ascii="黑体" w:eastAsia="黑体"/>
          <w:color w:val="000000"/>
        </w:rPr>
        <w:t>18</w:t>
      </w:r>
      <w:r w:rsidRPr="00FA552C">
        <w:rPr>
          <w:rFonts w:ascii="黑体" w:eastAsia="黑体"/>
          <w:color w:val="000000"/>
        </w:rPr>
        <w:t>.种植业（家庭农场）：</w:t>
      </w:r>
      <w:r w:rsidRPr="00FA552C">
        <w:rPr>
          <w:rFonts w:hAnsi="宋体"/>
          <w:color w:val="000000"/>
        </w:rPr>
        <w:t>指截止调查期末，</w:t>
      </w:r>
      <w:r w:rsidRPr="00FA552C">
        <w:rPr>
          <w:rFonts w:hAnsi="宋体" w:cs="Times New Roman"/>
          <w:color w:val="000000"/>
        </w:rPr>
        <w:t>从事粮食作物、经济作物、园艺作物等农作物生产的家庭农场。</w:t>
      </w:r>
    </w:p>
    <w:p w:rsidR="008B26D6" w:rsidRPr="00FA552C" w:rsidRDefault="008B26D6" w:rsidP="008B26D6">
      <w:pPr>
        <w:pStyle w:val="a6"/>
        <w:spacing w:line="360" w:lineRule="auto"/>
        <w:ind w:firstLineChars="200" w:firstLine="420"/>
        <w:rPr>
          <w:rFonts w:hAnsi="宋体" w:cs="Times New Roman" w:hint="default"/>
          <w:color w:val="000000"/>
        </w:rPr>
      </w:pPr>
      <w:r>
        <w:rPr>
          <w:rFonts w:ascii="黑体" w:eastAsia="黑体"/>
          <w:color w:val="000000"/>
        </w:rPr>
        <w:t>19</w:t>
      </w:r>
      <w:r w:rsidRPr="00FA552C">
        <w:rPr>
          <w:rFonts w:ascii="黑体" w:eastAsia="黑体"/>
          <w:color w:val="000000"/>
        </w:rPr>
        <w:t>.粮食产业（家庭农场）：</w:t>
      </w:r>
      <w:r w:rsidRPr="00FA552C">
        <w:rPr>
          <w:rFonts w:hAnsi="宋体"/>
          <w:color w:val="000000"/>
        </w:rPr>
        <w:t>指截止调查期末，</w:t>
      </w:r>
      <w:r w:rsidRPr="00FA552C">
        <w:rPr>
          <w:rFonts w:hAnsi="宋体" w:cs="Times New Roman"/>
          <w:color w:val="000000"/>
        </w:rPr>
        <w:t>从事谷物、豆类、薯类等农作物生产的家庭农场。</w:t>
      </w:r>
    </w:p>
    <w:p w:rsidR="008B26D6" w:rsidRPr="00FA552C" w:rsidRDefault="008B26D6" w:rsidP="008B26D6">
      <w:pPr>
        <w:pStyle w:val="a6"/>
        <w:spacing w:line="360" w:lineRule="auto"/>
        <w:ind w:firstLineChars="200" w:firstLine="420"/>
        <w:rPr>
          <w:rFonts w:hAnsi="宋体" w:cs="Times New Roman" w:hint="default"/>
          <w:color w:val="000000"/>
        </w:rPr>
      </w:pPr>
      <w:r w:rsidRPr="00FA552C">
        <w:rPr>
          <w:rFonts w:ascii="黑体" w:eastAsia="黑体"/>
          <w:color w:val="000000"/>
        </w:rPr>
        <w:t>2</w:t>
      </w:r>
      <w:r>
        <w:rPr>
          <w:rFonts w:ascii="黑体" w:eastAsia="黑体"/>
          <w:color w:val="000000"/>
        </w:rPr>
        <w:t>0</w:t>
      </w:r>
      <w:r w:rsidRPr="00FA552C">
        <w:rPr>
          <w:rFonts w:ascii="黑体" w:eastAsia="黑体"/>
          <w:color w:val="000000"/>
        </w:rPr>
        <w:t>.畜牧业（家庭农场数量）：</w:t>
      </w:r>
      <w:r w:rsidRPr="00FA552C">
        <w:rPr>
          <w:rFonts w:hAnsi="宋体"/>
          <w:color w:val="000000"/>
        </w:rPr>
        <w:t>指截止调查期末，</w:t>
      </w:r>
      <w:r w:rsidRPr="00FA552C">
        <w:rPr>
          <w:rFonts w:hAnsi="宋体" w:cs="Times New Roman"/>
          <w:color w:val="000000"/>
        </w:rPr>
        <w:t>从事畜禽养殖和繁育的家庭农场。</w:t>
      </w:r>
    </w:p>
    <w:p w:rsidR="008B26D6" w:rsidRPr="00FA552C" w:rsidRDefault="008B26D6" w:rsidP="008B26D6">
      <w:pPr>
        <w:pStyle w:val="a6"/>
        <w:spacing w:line="360" w:lineRule="auto"/>
        <w:ind w:firstLineChars="200" w:firstLine="420"/>
        <w:rPr>
          <w:rFonts w:hAnsi="宋体" w:cs="Times New Roman" w:hint="default"/>
          <w:color w:val="000000"/>
        </w:rPr>
      </w:pPr>
      <w:r w:rsidRPr="00FA552C">
        <w:rPr>
          <w:rFonts w:ascii="黑体" w:eastAsia="黑体"/>
          <w:color w:val="000000"/>
        </w:rPr>
        <w:t>2</w:t>
      </w:r>
      <w:r>
        <w:rPr>
          <w:rFonts w:ascii="黑体" w:eastAsia="黑体"/>
          <w:color w:val="000000"/>
        </w:rPr>
        <w:t>1</w:t>
      </w:r>
      <w:r w:rsidRPr="00FA552C">
        <w:rPr>
          <w:rFonts w:ascii="黑体" w:eastAsia="黑体"/>
          <w:color w:val="000000"/>
        </w:rPr>
        <w:t>.生猪产业（家庭农场）：</w:t>
      </w:r>
      <w:r w:rsidRPr="00FA552C">
        <w:rPr>
          <w:rFonts w:hAnsi="宋体"/>
          <w:color w:val="000000"/>
        </w:rPr>
        <w:t>指截止调查期末，</w:t>
      </w:r>
      <w:r w:rsidRPr="00FA552C">
        <w:rPr>
          <w:rFonts w:hAnsi="宋体" w:cs="Times New Roman"/>
          <w:color w:val="000000"/>
        </w:rPr>
        <w:t>从事饲养和繁育取得生猪的家庭农场。</w:t>
      </w:r>
    </w:p>
    <w:p w:rsidR="008B26D6" w:rsidRPr="00FA552C" w:rsidRDefault="008B26D6" w:rsidP="008B26D6">
      <w:pPr>
        <w:pStyle w:val="a6"/>
        <w:spacing w:line="360" w:lineRule="auto"/>
        <w:ind w:firstLineChars="200" w:firstLine="420"/>
        <w:rPr>
          <w:rFonts w:hAnsi="宋体" w:cs="Times New Roman" w:hint="default"/>
          <w:color w:val="000000"/>
        </w:rPr>
      </w:pPr>
      <w:r w:rsidRPr="00FA552C">
        <w:rPr>
          <w:rFonts w:ascii="黑体" w:eastAsia="黑体"/>
          <w:color w:val="000000"/>
        </w:rPr>
        <w:t>2</w:t>
      </w:r>
      <w:r>
        <w:rPr>
          <w:rFonts w:ascii="黑体" w:eastAsia="黑体"/>
          <w:color w:val="000000"/>
        </w:rPr>
        <w:t>2</w:t>
      </w:r>
      <w:r w:rsidRPr="00FA552C">
        <w:rPr>
          <w:rFonts w:ascii="黑体" w:eastAsia="黑体"/>
          <w:color w:val="000000"/>
        </w:rPr>
        <w:t>.奶业（家庭农场）：</w:t>
      </w:r>
      <w:r w:rsidRPr="00FA552C">
        <w:rPr>
          <w:rFonts w:hAnsi="宋体"/>
          <w:color w:val="000000"/>
        </w:rPr>
        <w:t>指截止调查期末，</w:t>
      </w:r>
      <w:r w:rsidRPr="00FA552C">
        <w:rPr>
          <w:rFonts w:hAnsi="宋体" w:cs="Times New Roman"/>
          <w:color w:val="000000"/>
        </w:rPr>
        <w:t>从事饲养奶牛、奶羊获取牛奶、羊奶为主的家庭农场。</w:t>
      </w:r>
    </w:p>
    <w:p w:rsidR="008B26D6" w:rsidRPr="00FA552C" w:rsidRDefault="008B26D6" w:rsidP="008B26D6">
      <w:pPr>
        <w:pStyle w:val="a6"/>
        <w:spacing w:line="360" w:lineRule="auto"/>
        <w:ind w:firstLineChars="200" w:firstLine="420"/>
        <w:rPr>
          <w:rFonts w:hAnsi="宋体" w:cs="Times New Roman" w:hint="default"/>
          <w:color w:val="000000"/>
        </w:rPr>
      </w:pPr>
      <w:r w:rsidRPr="00FA552C">
        <w:rPr>
          <w:rFonts w:ascii="黑体" w:eastAsia="黑体"/>
          <w:color w:val="000000"/>
        </w:rPr>
        <w:t>2</w:t>
      </w:r>
      <w:r>
        <w:rPr>
          <w:rFonts w:ascii="黑体" w:eastAsia="黑体"/>
          <w:color w:val="000000"/>
        </w:rPr>
        <w:t>3</w:t>
      </w:r>
      <w:r w:rsidRPr="00FA552C">
        <w:rPr>
          <w:rFonts w:ascii="黑体" w:eastAsia="黑体"/>
          <w:color w:val="000000"/>
        </w:rPr>
        <w:t>.渔业（家庭农场）：</w:t>
      </w:r>
      <w:r w:rsidRPr="00FA552C">
        <w:rPr>
          <w:rFonts w:hAnsi="宋体"/>
          <w:color w:val="000000"/>
        </w:rPr>
        <w:t>指截止调查期末，</w:t>
      </w:r>
      <w:r w:rsidRPr="00FA552C">
        <w:rPr>
          <w:rFonts w:hAnsi="宋体" w:cs="Times New Roman"/>
          <w:color w:val="000000"/>
        </w:rPr>
        <w:t>从事水产养殖、繁育的家庭农场。</w:t>
      </w:r>
    </w:p>
    <w:p w:rsidR="008B26D6" w:rsidRPr="00FA552C" w:rsidRDefault="008B26D6" w:rsidP="008B26D6">
      <w:pPr>
        <w:pStyle w:val="a6"/>
        <w:spacing w:line="360" w:lineRule="auto"/>
        <w:ind w:firstLineChars="200" w:firstLine="420"/>
        <w:rPr>
          <w:rFonts w:hAnsi="宋体" w:cs="Times New Roman" w:hint="default"/>
          <w:color w:val="000000"/>
        </w:rPr>
      </w:pPr>
      <w:r w:rsidRPr="00FA552C">
        <w:rPr>
          <w:rFonts w:ascii="黑体" w:eastAsia="黑体"/>
          <w:color w:val="000000"/>
        </w:rPr>
        <w:t>2</w:t>
      </w:r>
      <w:r>
        <w:rPr>
          <w:rFonts w:ascii="黑体" w:eastAsia="黑体"/>
          <w:color w:val="000000"/>
        </w:rPr>
        <w:t>4</w:t>
      </w:r>
      <w:r w:rsidRPr="00FA552C">
        <w:rPr>
          <w:rFonts w:ascii="黑体" w:eastAsia="黑体"/>
          <w:color w:val="000000"/>
        </w:rPr>
        <w:t>.种养结合（家庭农场）：</w:t>
      </w:r>
      <w:r w:rsidRPr="00FA552C">
        <w:rPr>
          <w:rFonts w:hAnsi="宋体"/>
          <w:color w:val="000000"/>
        </w:rPr>
        <w:t>指截止调查期末，</w:t>
      </w:r>
      <w:r w:rsidRPr="00FA552C">
        <w:rPr>
          <w:rFonts w:hAnsi="宋体" w:cs="Times New Roman"/>
          <w:color w:val="000000"/>
        </w:rPr>
        <w:t>综合开展种植业、养殖业生产经营的家庭农场。</w:t>
      </w:r>
    </w:p>
    <w:p w:rsidR="008B26D6" w:rsidRPr="00FA552C" w:rsidRDefault="008B26D6" w:rsidP="008B26D6">
      <w:pPr>
        <w:pStyle w:val="a6"/>
        <w:spacing w:line="360" w:lineRule="auto"/>
        <w:ind w:firstLineChars="200" w:firstLine="420"/>
        <w:rPr>
          <w:rFonts w:hAnsi="宋体" w:cs="Times New Roman" w:hint="default"/>
          <w:color w:val="000000"/>
        </w:rPr>
      </w:pPr>
      <w:r w:rsidRPr="00FA552C">
        <w:rPr>
          <w:rFonts w:ascii="黑体" w:eastAsia="黑体"/>
          <w:color w:val="000000"/>
        </w:rPr>
        <w:lastRenderedPageBreak/>
        <w:t>2</w:t>
      </w:r>
      <w:r>
        <w:rPr>
          <w:rFonts w:ascii="黑体" w:eastAsia="黑体"/>
          <w:color w:val="000000"/>
        </w:rPr>
        <w:t>5</w:t>
      </w:r>
      <w:r w:rsidRPr="00FA552C">
        <w:rPr>
          <w:rFonts w:ascii="黑体" w:eastAsia="黑体"/>
          <w:color w:val="000000"/>
        </w:rPr>
        <w:t>.其他（家庭农场）：</w:t>
      </w:r>
      <w:r w:rsidRPr="00FA552C">
        <w:rPr>
          <w:rFonts w:hAnsi="宋体"/>
          <w:color w:val="000000"/>
        </w:rPr>
        <w:t>指截止调查期末，</w:t>
      </w:r>
      <w:r w:rsidRPr="00FA552C">
        <w:rPr>
          <w:rFonts w:hAnsi="宋体" w:cs="Times New Roman"/>
          <w:color w:val="000000"/>
        </w:rPr>
        <w:t>从事除种植业、畜牧业、渔业、种养结合类家庭农场以外的家庭农场。</w:t>
      </w:r>
    </w:p>
    <w:p w:rsidR="008B26D6" w:rsidRPr="00FA552C" w:rsidRDefault="008B26D6" w:rsidP="008B26D6">
      <w:pPr>
        <w:spacing w:line="360" w:lineRule="auto"/>
        <w:ind w:firstLineChars="200" w:firstLine="420"/>
        <w:rPr>
          <w:rFonts w:ascii="宋体" w:hAnsi="宋体"/>
          <w:b/>
          <w:bCs/>
          <w:color w:val="000000"/>
          <w:szCs w:val="21"/>
        </w:rPr>
      </w:pPr>
      <w:r w:rsidRPr="00FA552C">
        <w:rPr>
          <w:rFonts w:ascii="黑体" w:eastAsia="黑体" w:hAnsi="Courier New" w:cs="Courier New" w:hint="eastAsia"/>
          <w:color w:val="000000"/>
          <w:szCs w:val="21"/>
        </w:rPr>
        <w:t>2</w:t>
      </w:r>
      <w:r>
        <w:rPr>
          <w:rFonts w:ascii="黑体" w:eastAsia="黑体" w:hAnsi="Courier New" w:cs="Courier New" w:hint="eastAsia"/>
          <w:color w:val="000000"/>
          <w:szCs w:val="21"/>
        </w:rPr>
        <w:t>6</w:t>
      </w:r>
      <w:r w:rsidRPr="00FA552C">
        <w:rPr>
          <w:rFonts w:ascii="黑体" w:eastAsia="黑体" w:hAnsi="Courier New" w:cs="Courier New" w:hint="eastAsia"/>
          <w:color w:val="000000"/>
          <w:szCs w:val="21"/>
        </w:rPr>
        <w:t>.（农民）专业合作社数：</w:t>
      </w:r>
      <w:r w:rsidRPr="00FA552C">
        <w:rPr>
          <w:rFonts w:ascii="宋体" w:hAnsi="宋体" w:hint="eastAsia"/>
          <w:color w:val="000000"/>
          <w:szCs w:val="21"/>
        </w:rPr>
        <w:t>指截止调查期末，符合《农民专业合作社法》关于专业合作社的性质、设立条件和程序、成员权利与义务、组织机构、财务管理等要求的名称为农民专业合作社的农民互助性经济组织数量，包括已在工商部门登记和虽未登记但符合上述要求的农民专业合作社，不包括以公司等名称登记注册的股份合作制企业、社区经济合作社、供销合作社、农村信用社等。</w:t>
      </w:r>
    </w:p>
    <w:p w:rsidR="008B26D6" w:rsidRPr="00FA552C" w:rsidRDefault="008B26D6" w:rsidP="008B26D6">
      <w:pPr>
        <w:pStyle w:val="a6"/>
        <w:spacing w:line="360" w:lineRule="auto"/>
        <w:ind w:firstLineChars="200" w:firstLine="420"/>
        <w:rPr>
          <w:rFonts w:hAnsi="宋体" w:hint="default"/>
          <w:color w:val="000000"/>
        </w:rPr>
      </w:pPr>
      <w:r w:rsidRPr="00FA552C">
        <w:rPr>
          <w:rFonts w:ascii="黑体" w:eastAsia="黑体"/>
          <w:color w:val="000000"/>
        </w:rPr>
        <w:t>2</w:t>
      </w:r>
      <w:r>
        <w:rPr>
          <w:rFonts w:ascii="黑体" w:eastAsia="黑体"/>
          <w:color w:val="000000"/>
        </w:rPr>
        <w:t>7</w:t>
      </w:r>
      <w:r w:rsidRPr="00FA552C">
        <w:rPr>
          <w:rFonts w:ascii="黑体" w:eastAsia="黑体"/>
          <w:color w:val="000000"/>
        </w:rPr>
        <w:t>.种植业（合作社）：</w:t>
      </w:r>
      <w:r w:rsidRPr="00FA552C">
        <w:rPr>
          <w:rFonts w:hAnsi="宋体"/>
          <w:color w:val="000000"/>
        </w:rPr>
        <w:t>指以粮食作物、经济作物、园艺作物等农作物生产经营服务为主，涉及产品加工、仓储、运输、销售服务的农民专业合作社数量。</w:t>
      </w:r>
    </w:p>
    <w:p w:rsidR="008B26D6" w:rsidRPr="00FA552C" w:rsidRDefault="008B26D6" w:rsidP="008B26D6">
      <w:pPr>
        <w:pStyle w:val="a6"/>
        <w:spacing w:line="360" w:lineRule="auto"/>
        <w:ind w:firstLineChars="200" w:firstLine="420"/>
        <w:rPr>
          <w:rFonts w:hAnsi="宋体" w:hint="default"/>
          <w:color w:val="000000"/>
        </w:rPr>
      </w:pPr>
      <w:r w:rsidRPr="00FA552C">
        <w:rPr>
          <w:rFonts w:ascii="黑体" w:eastAsia="黑体"/>
          <w:color w:val="000000"/>
        </w:rPr>
        <w:t>2</w:t>
      </w:r>
      <w:r>
        <w:rPr>
          <w:rFonts w:ascii="黑体" w:eastAsia="黑体"/>
          <w:color w:val="000000"/>
        </w:rPr>
        <w:t>8</w:t>
      </w:r>
      <w:r w:rsidRPr="00FA552C">
        <w:rPr>
          <w:rFonts w:ascii="黑体" w:eastAsia="黑体"/>
          <w:color w:val="000000"/>
        </w:rPr>
        <w:t>.粮食产业（合作社）：</w:t>
      </w:r>
      <w:r w:rsidRPr="00FA552C">
        <w:rPr>
          <w:rFonts w:hAnsi="宋体"/>
          <w:color w:val="000000"/>
        </w:rPr>
        <w:t>指以谷物、豆类、薯类生产经营服务为主，涉及加工、仓储、运输、销售服务的农民专业合作社数量。</w:t>
      </w:r>
    </w:p>
    <w:p w:rsidR="008B26D6" w:rsidRPr="00FA552C" w:rsidRDefault="008B26D6" w:rsidP="008B26D6">
      <w:pPr>
        <w:pStyle w:val="a6"/>
        <w:spacing w:line="360" w:lineRule="auto"/>
        <w:ind w:firstLineChars="200" w:firstLine="420"/>
        <w:rPr>
          <w:rFonts w:hAnsi="宋体" w:hint="default"/>
          <w:color w:val="000000"/>
        </w:rPr>
      </w:pPr>
      <w:r>
        <w:rPr>
          <w:rFonts w:ascii="黑体" w:eastAsia="黑体"/>
          <w:color w:val="000000"/>
        </w:rPr>
        <w:t>29</w:t>
      </w:r>
      <w:r w:rsidRPr="00FA552C">
        <w:rPr>
          <w:rFonts w:ascii="黑体" w:eastAsia="黑体"/>
          <w:color w:val="000000"/>
        </w:rPr>
        <w:t>.蔬菜产业：</w:t>
      </w:r>
      <w:r w:rsidRPr="00FA552C">
        <w:rPr>
          <w:rFonts w:hAnsi="宋体"/>
          <w:color w:val="000000"/>
        </w:rPr>
        <w:t>指以蔬菜生产经营服务为主的农民专业合作社数量。</w:t>
      </w:r>
    </w:p>
    <w:p w:rsidR="008B26D6" w:rsidRPr="00FA552C" w:rsidRDefault="008B26D6" w:rsidP="008B26D6">
      <w:pPr>
        <w:pStyle w:val="a6"/>
        <w:spacing w:line="360" w:lineRule="auto"/>
        <w:ind w:firstLineChars="200" w:firstLine="420"/>
        <w:rPr>
          <w:rFonts w:hAnsi="宋体" w:hint="default"/>
          <w:color w:val="000000"/>
        </w:rPr>
      </w:pPr>
      <w:r w:rsidRPr="00FA552C">
        <w:rPr>
          <w:rFonts w:ascii="黑体" w:eastAsia="黑体"/>
          <w:color w:val="000000"/>
        </w:rPr>
        <w:t>3</w:t>
      </w:r>
      <w:r>
        <w:rPr>
          <w:rFonts w:ascii="黑体" w:eastAsia="黑体"/>
          <w:color w:val="000000"/>
        </w:rPr>
        <w:t>0</w:t>
      </w:r>
      <w:r w:rsidRPr="00FA552C">
        <w:rPr>
          <w:rFonts w:ascii="黑体" w:eastAsia="黑体"/>
          <w:color w:val="000000"/>
        </w:rPr>
        <w:t>.林业（合作社）：</w:t>
      </w:r>
      <w:r w:rsidRPr="00FA552C">
        <w:rPr>
          <w:rFonts w:hAnsi="宋体"/>
          <w:color w:val="000000"/>
        </w:rPr>
        <w:t>指通过栽培林木以获取木材、林产品及其加工品的农民专业合作社数量。</w:t>
      </w:r>
    </w:p>
    <w:p w:rsidR="008B26D6" w:rsidRPr="00FA552C" w:rsidRDefault="008B26D6" w:rsidP="008B26D6">
      <w:pPr>
        <w:pStyle w:val="a6"/>
        <w:spacing w:line="360" w:lineRule="auto"/>
        <w:ind w:firstLineChars="200" w:firstLine="420"/>
        <w:rPr>
          <w:rFonts w:hAnsi="宋体" w:hint="default"/>
          <w:color w:val="000000"/>
        </w:rPr>
      </w:pPr>
      <w:r w:rsidRPr="00FA552C">
        <w:rPr>
          <w:rFonts w:ascii="黑体" w:eastAsia="黑体"/>
          <w:color w:val="000000"/>
        </w:rPr>
        <w:t>3</w:t>
      </w:r>
      <w:r>
        <w:rPr>
          <w:rFonts w:ascii="黑体" w:eastAsia="黑体"/>
          <w:color w:val="000000"/>
        </w:rPr>
        <w:t>1</w:t>
      </w:r>
      <w:r w:rsidRPr="00FA552C">
        <w:rPr>
          <w:rFonts w:ascii="黑体" w:eastAsia="黑体"/>
          <w:color w:val="000000"/>
        </w:rPr>
        <w:t>.畜牧业（合作社）：</w:t>
      </w:r>
      <w:r w:rsidRPr="00FA552C">
        <w:rPr>
          <w:rFonts w:hAnsi="宋体"/>
          <w:color w:val="000000"/>
        </w:rPr>
        <w:t>指以畜禽养殖、繁育为主，涉及产品、牧草、饲料的加工和销售服务的农民专业合作社数量。</w:t>
      </w:r>
    </w:p>
    <w:p w:rsidR="008B26D6" w:rsidRPr="00FA552C" w:rsidRDefault="008B26D6" w:rsidP="008B26D6">
      <w:pPr>
        <w:pStyle w:val="a6"/>
        <w:spacing w:line="360" w:lineRule="auto"/>
        <w:ind w:firstLineChars="200" w:firstLine="420"/>
        <w:rPr>
          <w:rFonts w:hAnsi="宋体" w:hint="default"/>
          <w:color w:val="000000"/>
        </w:rPr>
      </w:pPr>
      <w:r w:rsidRPr="00FA552C">
        <w:rPr>
          <w:rFonts w:ascii="黑体" w:eastAsia="黑体"/>
          <w:color w:val="000000"/>
        </w:rPr>
        <w:t>3</w:t>
      </w:r>
      <w:r>
        <w:rPr>
          <w:rFonts w:ascii="黑体" w:eastAsia="黑体"/>
          <w:color w:val="000000"/>
        </w:rPr>
        <w:t>2</w:t>
      </w:r>
      <w:r w:rsidRPr="00FA552C">
        <w:rPr>
          <w:rFonts w:ascii="黑体" w:eastAsia="黑体"/>
          <w:color w:val="000000"/>
        </w:rPr>
        <w:t>.生猪产业（合作社）：</w:t>
      </w:r>
      <w:r w:rsidRPr="00FA552C">
        <w:rPr>
          <w:rFonts w:hAnsi="宋体"/>
          <w:color w:val="000000"/>
        </w:rPr>
        <w:t>指通过饲养、繁育取得生猪产品的农民专业合作社数量。</w:t>
      </w:r>
    </w:p>
    <w:p w:rsidR="008B26D6" w:rsidRPr="00FA552C" w:rsidRDefault="008B26D6" w:rsidP="008B26D6">
      <w:pPr>
        <w:pStyle w:val="a6"/>
        <w:spacing w:line="360" w:lineRule="auto"/>
        <w:ind w:firstLineChars="200" w:firstLine="420"/>
        <w:rPr>
          <w:rFonts w:hAnsi="宋体" w:hint="default"/>
          <w:color w:val="000000"/>
        </w:rPr>
      </w:pPr>
      <w:r w:rsidRPr="00FA552C">
        <w:rPr>
          <w:rFonts w:ascii="黑体" w:eastAsia="黑体"/>
          <w:color w:val="000000"/>
        </w:rPr>
        <w:t>3</w:t>
      </w:r>
      <w:r>
        <w:rPr>
          <w:rFonts w:ascii="黑体" w:eastAsia="黑体"/>
          <w:color w:val="000000"/>
        </w:rPr>
        <w:t>3</w:t>
      </w:r>
      <w:r w:rsidRPr="00FA552C">
        <w:rPr>
          <w:rFonts w:ascii="黑体" w:eastAsia="黑体"/>
          <w:color w:val="000000"/>
        </w:rPr>
        <w:t>.奶业（合作社）：</w:t>
      </w:r>
      <w:r w:rsidRPr="00FA552C">
        <w:rPr>
          <w:rFonts w:hAnsi="宋体"/>
          <w:color w:val="000000"/>
        </w:rPr>
        <w:t xml:space="preserve">指通过饲养奶牛、奶羊获取牛奶、羊奶及加工品的农民专业合作社数量。 </w:t>
      </w:r>
    </w:p>
    <w:p w:rsidR="008B26D6" w:rsidRPr="00FA552C" w:rsidRDefault="008B26D6" w:rsidP="008B26D6">
      <w:pPr>
        <w:pStyle w:val="a6"/>
        <w:spacing w:line="360" w:lineRule="auto"/>
        <w:ind w:firstLineChars="200" w:firstLine="420"/>
        <w:rPr>
          <w:rFonts w:hAnsi="宋体" w:hint="default"/>
          <w:color w:val="000000"/>
        </w:rPr>
      </w:pPr>
      <w:r w:rsidRPr="00FA552C">
        <w:rPr>
          <w:rFonts w:ascii="黑体" w:eastAsia="黑体"/>
          <w:color w:val="000000"/>
        </w:rPr>
        <w:t>3</w:t>
      </w:r>
      <w:r>
        <w:rPr>
          <w:rFonts w:ascii="黑体" w:eastAsia="黑体"/>
          <w:color w:val="000000"/>
        </w:rPr>
        <w:t>4</w:t>
      </w:r>
      <w:r w:rsidRPr="00FA552C">
        <w:rPr>
          <w:rFonts w:ascii="黑体" w:eastAsia="黑体"/>
          <w:color w:val="000000"/>
        </w:rPr>
        <w:t>.肉牛羊产业：</w:t>
      </w:r>
      <w:r w:rsidRPr="00FA552C">
        <w:rPr>
          <w:rFonts w:hAnsi="宋体"/>
          <w:color w:val="000000"/>
        </w:rPr>
        <w:t>指通过饲养、繁育取得肉牛羊产品的农民专业合作社数量。</w:t>
      </w:r>
    </w:p>
    <w:p w:rsidR="008B26D6" w:rsidRPr="00FA552C" w:rsidRDefault="008B26D6" w:rsidP="008B26D6">
      <w:pPr>
        <w:pStyle w:val="a6"/>
        <w:spacing w:line="360" w:lineRule="auto"/>
        <w:ind w:firstLineChars="200" w:firstLine="420"/>
        <w:rPr>
          <w:rFonts w:hAnsi="宋体" w:hint="default"/>
          <w:color w:val="000000"/>
        </w:rPr>
      </w:pPr>
      <w:r w:rsidRPr="00FA552C">
        <w:rPr>
          <w:rFonts w:ascii="黑体" w:eastAsia="黑体"/>
          <w:color w:val="000000"/>
        </w:rPr>
        <w:t>3</w:t>
      </w:r>
      <w:r>
        <w:rPr>
          <w:rFonts w:ascii="黑体" w:eastAsia="黑体"/>
          <w:color w:val="000000"/>
        </w:rPr>
        <w:t>5</w:t>
      </w:r>
      <w:r w:rsidRPr="00FA552C">
        <w:rPr>
          <w:rFonts w:ascii="黑体" w:eastAsia="黑体"/>
          <w:color w:val="000000"/>
        </w:rPr>
        <w:t>.渔业（合作社）：</w:t>
      </w:r>
      <w:r w:rsidRPr="00FA552C">
        <w:rPr>
          <w:rFonts w:hAnsi="宋体"/>
          <w:color w:val="000000"/>
        </w:rPr>
        <w:t>指以水产养殖、繁育及捕捞为主，涉及产品加工和销售服务的农民专业合作社数量。包括海水渔业和淡水渔业。</w:t>
      </w:r>
    </w:p>
    <w:p w:rsidR="008B26D6" w:rsidRPr="00FA552C" w:rsidRDefault="008B26D6" w:rsidP="008B26D6">
      <w:pPr>
        <w:pStyle w:val="a6"/>
        <w:spacing w:line="360" w:lineRule="auto"/>
        <w:ind w:firstLineChars="200" w:firstLine="420"/>
        <w:rPr>
          <w:rFonts w:hAnsi="宋体" w:hint="default"/>
          <w:color w:val="000000"/>
        </w:rPr>
      </w:pPr>
      <w:r w:rsidRPr="00FA552C">
        <w:rPr>
          <w:rFonts w:ascii="黑体" w:eastAsia="黑体"/>
          <w:color w:val="000000"/>
        </w:rPr>
        <w:t>3</w:t>
      </w:r>
      <w:r>
        <w:rPr>
          <w:rFonts w:ascii="黑体" w:eastAsia="黑体"/>
          <w:color w:val="000000"/>
        </w:rPr>
        <w:t>6</w:t>
      </w:r>
      <w:r w:rsidRPr="00FA552C">
        <w:rPr>
          <w:rFonts w:ascii="黑体" w:eastAsia="黑体"/>
          <w:color w:val="000000"/>
        </w:rPr>
        <w:t>.服务业（合作社）：</w:t>
      </w:r>
      <w:r w:rsidRPr="00FA552C">
        <w:rPr>
          <w:rFonts w:hAnsi="宋体"/>
          <w:color w:val="000000"/>
        </w:rPr>
        <w:t>指专门为农业生产者提供产前、产中、产后服务的农民专业合作社数量。</w:t>
      </w:r>
    </w:p>
    <w:p w:rsidR="008B26D6" w:rsidRPr="00FA552C" w:rsidRDefault="008B26D6" w:rsidP="008B26D6">
      <w:pPr>
        <w:pStyle w:val="a6"/>
        <w:spacing w:line="360" w:lineRule="auto"/>
        <w:ind w:firstLineChars="200" w:firstLine="420"/>
        <w:rPr>
          <w:rFonts w:hAnsi="宋体" w:hint="default"/>
          <w:color w:val="000000"/>
        </w:rPr>
      </w:pPr>
      <w:r w:rsidRPr="00FA552C">
        <w:rPr>
          <w:rFonts w:ascii="黑体" w:eastAsia="黑体"/>
          <w:color w:val="000000"/>
        </w:rPr>
        <w:t>3</w:t>
      </w:r>
      <w:r>
        <w:rPr>
          <w:rFonts w:ascii="黑体" w:eastAsia="黑体"/>
          <w:color w:val="000000"/>
        </w:rPr>
        <w:t>7</w:t>
      </w:r>
      <w:r w:rsidRPr="00FA552C">
        <w:rPr>
          <w:rFonts w:ascii="黑体" w:eastAsia="黑体"/>
          <w:color w:val="000000"/>
        </w:rPr>
        <w:t>.农机服务（合作社）：</w:t>
      </w:r>
      <w:r w:rsidRPr="00FA552C">
        <w:rPr>
          <w:rFonts w:hAnsi="宋体"/>
          <w:color w:val="000000"/>
        </w:rPr>
        <w:t>指以提供农机作业服务为主的农民专业合作社数量。</w:t>
      </w:r>
    </w:p>
    <w:p w:rsidR="008B26D6" w:rsidRPr="00FA552C" w:rsidRDefault="008B26D6" w:rsidP="008B26D6">
      <w:pPr>
        <w:pStyle w:val="a6"/>
        <w:spacing w:line="360" w:lineRule="auto"/>
        <w:ind w:firstLineChars="200" w:firstLine="420"/>
        <w:rPr>
          <w:rFonts w:hAnsi="宋体" w:hint="default"/>
          <w:color w:val="000000"/>
        </w:rPr>
      </w:pPr>
      <w:r w:rsidRPr="00FA552C">
        <w:rPr>
          <w:rFonts w:ascii="黑体" w:eastAsia="黑体"/>
          <w:color w:val="000000"/>
        </w:rPr>
        <w:t>3</w:t>
      </w:r>
      <w:r>
        <w:rPr>
          <w:rFonts w:ascii="黑体" w:eastAsia="黑体"/>
          <w:color w:val="000000"/>
        </w:rPr>
        <w:t>8</w:t>
      </w:r>
      <w:r w:rsidRPr="00FA552C">
        <w:rPr>
          <w:rFonts w:ascii="黑体" w:eastAsia="黑体"/>
          <w:color w:val="000000"/>
        </w:rPr>
        <w:t>.其他（合作社）：</w:t>
      </w:r>
      <w:r w:rsidRPr="00FA552C">
        <w:rPr>
          <w:rFonts w:hAnsi="宋体"/>
          <w:color w:val="000000"/>
        </w:rPr>
        <w:t>指除种植业、林业、畜牧业、渔业、服务业以外的农村各行业的农民专业合作社数量。</w:t>
      </w:r>
    </w:p>
    <w:p w:rsidR="008B26D6" w:rsidRPr="00FA552C" w:rsidRDefault="008B26D6" w:rsidP="008B26D6">
      <w:pPr>
        <w:pStyle w:val="a6"/>
        <w:spacing w:line="360" w:lineRule="auto"/>
        <w:ind w:firstLineChars="200" w:firstLine="420"/>
        <w:rPr>
          <w:rFonts w:hAnsi="宋体" w:hint="default"/>
          <w:color w:val="000000"/>
        </w:rPr>
      </w:pPr>
      <w:r>
        <w:rPr>
          <w:rFonts w:ascii="黑体" w:eastAsia="黑体"/>
          <w:color w:val="000000"/>
        </w:rPr>
        <w:t>39</w:t>
      </w:r>
      <w:r w:rsidRPr="00FA552C">
        <w:rPr>
          <w:rFonts w:ascii="黑体" w:eastAsia="黑体"/>
          <w:color w:val="000000"/>
        </w:rPr>
        <w:t>.农民专业合作社成员数：</w:t>
      </w:r>
      <w:r w:rsidRPr="00FA552C">
        <w:rPr>
          <w:rFonts w:hAnsi="宋体"/>
          <w:color w:val="000000"/>
        </w:rPr>
        <w:t>指截止调查期末，农民专业合作社在册成员数量。</w:t>
      </w:r>
    </w:p>
    <w:p w:rsidR="008B26D6" w:rsidRPr="00FA552C" w:rsidRDefault="008B26D6" w:rsidP="008B26D6">
      <w:pPr>
        <w:pStyle w:val="a6"/>
        <w:spacing w:line="360" w:lineRule="auto"/>
        <w:ind w:firstLineChars="200" w:firstLine="420"/>
        <w:rPr>
          <w:rFonts w:hAnsi="宋体" w:hint="default"/>
          <w:color w:val="000000"/>
        </w:rPr>
      </w:pPr>
      <w:r w:rsidRPr="00FA552C">
        <w:rPr>
          <w:rFonts w:ascii="黑体" w:eastAsia="黑体"/>
          <w:color w:val="000000"/>
        </w:rPr>
        <w:t>4</w:t>
      </w:r>
      <w:r>
        <w:rPr>
          <w:rFonts w:ascii="黑体" w:eastAsia="黑体"/>
          <w:color w:val="000000"/>
        </w:rPr>
        <w:t>0</w:t>
      </w:r>
      <w:r w:rsidRPr="00FA552C">
        <w:rPr>
          <w:rFonts w:ascii="黑体" w:eastAsia="黑体"/>
          <w:color w:val="000000"/>
        </w:rPr>
        <w:t>.(农民专业合作社）农民成员数：</w:t>
      </w:r>
      <w:r w:rsidRPr="00FA552C">
        <w:rPr>
          <w:rFonts w:hAnsi="宋体"/>
          <w:color w:val="000000"/>
        </w:rPr>
        <w:t>指农民专业合作社在册成员中身份为农民的成员数量。</w:t>
      </w:r>
    </w:p>
    <w:p w:rsidR="008B26D6" w:rsidRPr="00FA552C" w:rsidRDefault="008B26D6" w:rsidP="008B26D6">
      <w:pPr>
        <w:pStyle w:val="a6"/>
        <w:spacing w:line="360" w:lineRule="auto"/>
        <w:ind w:firstLineChars="200" w:firstLine="420"/>
        <w:rPr>
          <w:rFonts w:hAnsi="宋体" w:hint="default"/>
          <w:color w:val="000000"/>
        </w:rPr>
      </w:pPr>
      <w:r w:rsidRPr="00FA552C">
        <w:rPr>
          <w:rFonts w:ascii="黑体" w:eastAsia="黑体"/>
          <w:color w:val="000000"/>
        </w:rPr>
        <w:lastRenderedPageBreak/>
        <w:t>4</w:t>
      </w:r>
      <w:r>
        <w:rPr>
          <w:rFonts w:ascii="黑体" w:eastAsia="黑体"/>
          <w:color w:val="000000"/>
        </w:rPr>
        <w:t>1</w:t>
      </w:r>
      <w:r w:rsidRPr="00FA552C">
        <w:rPr>
          <w:rFonts w:ascii="黑体" w:eastAsia="黑体"/>
          <w:color w:val="000000"/>
        </w:rPr>
        <w:t>.土地股份合作社数量：</w:t>
      </w:r>
      <w:r w:rsidRPr="00FA552C">
        <w:rPr>
          <w:rFonts w:hAnsi="宋体"/>
          <w:color w:val="000000"/>
        </w:rPr>
        <w:t>指以土地承包经营权入股方式为主组建的农民专业合作社的数量。</w:t>
      </w:r>
    </w:p>
    <w:p w:rsidR="008B26D6" w:rsidRPr="00FA552C" w:rsidRDefault="008B26D6" w:rsidP="008B26D6">
      <w:pPr>
        <w:spacing w:line="360" w:lineRule="auto"/>
        <w:ind w:firstLineChars="200" w:firstLine="420"/>
        <w:rPr>
          <w:rFonts w:ascii="宋体" w:hAnsi="宋体"/>
          <w:color w:val="000000"/>
          <w:szCs w:val="21"/>
        </w:rPr>
      </w:pPr>
      <w:r w:rsidRPr="00FA552C">
        <w:rPr>
          <w:rFonts w:ascii="黑体" w:eastAsia="黑体" w:hAnsi="Courier New" w:cs="Courier New" w:hint="eastAsia"/>
          <w:color w:val="000000"/>
          <w:szCs w:val="21"/>
        </w:rPr>
        <w:t>4</w:t>
      </w:r>
      <w:r>
        <w:rPr>
          <w:rFonts w:ascii="黑体" w:eastAsia="黑体" w:hAnsi="Courier New" w:cs="Courier New" w:hint="eastAsia"/>
          <w:color w:val="000000"/>
          <w:szCs w:val="21"/>
        </w:rPr>
        <w:t>2</w:t>
      </w:r>
      <w:r w:rsidRPr="00FA552C">
        <w:rPr>
          <w:rFonts w:ascii="黑体" w:eastAsia="黑体" w:hAnsi="Courier New" w:cs="Courier New" w:hint="eastAsia"/>
          <w:color w:val="000000"/>
          <w:szCs w:val="21"/>
        </w:rPr>
        <w:t>.龙头企业数：</w:t>
      </w:r>
      <w:r w:rsidRPr="00FA552C">
        <w:rPr>
          <w:rFonts w:ascii="宋体" w:hAnsi="宋体" w:hint="eastAsia"/>
          <w:color w:val="000000"/>
          <w:szCs w:val="21"/>
        </w:rPr>
        <w:t>指截止调查期末，以农产品生产、加工或流通为主业，通过各种利益联结机制与农户相联系，带动农户进入市场，使农产品生产、加工、销售有机结合、相互促进，在规模和经营指标上达到规定标准并经县级及县级以上农业产业化部门认定的农业产业化龙头企业数量。</w:t>
      </w:r>
    </w:p>
    <w:p w:rsidR="008B26D6" w:rsidRPr="00FA552C" w:rsidRDefault="008B26D6" w:rsidP="008B26D6">
      <w:pPr>
        <w:spacing w:line="360" w:lineRule="auto"/>
        <w:ind w:firstLineChars="195" w:firstLine="409"/>
        <w:rPr>
          <w:rFonts w:ascii="宋体" w:hAnsi="宋体"/>
          <w:color w:val="000000"/>
          <w:szCs w:val="21"/>
        </w:rPr>
      </w:pPr>
      <w:r w:rsidRPr="00FA552C">
        <w:rPr>
          <w:rFonts w:ascii="黑体" w:eastAsia="黑体" w:hAnsi="Courier New" w:cs="Courier New" w:hint="eastAsia"/>
          <w:color w:val="000000"/>
          <w:szCs w:val="21"/>
        </w:rPr>
        <w:t>4</w:t>
      </w:r>
      <w:r>
        <w:rPr>
          <w:rFonts w:ascii="黑体" w:eastAsia="黑体" w:hAnsi="Courier New" w:cs="Courier New" w:hint="eastAsia"/>
          <w:color w:val="000000"/>
          <w:szCs w:val="21"/>
        </w:rPr>
        <w:t>3</w:t>
      </w:r>
      <w:r w:rsidRPr="00FA552C">
        <w:rPr>
          <w:rFonts w:ascii="黑体" w:eastAsia="黑体" w:hAnsi="Courier New" w:cs="Courier New" w:hint="eastAsia"/>
          <w:color w:val="000000"/>
          <w:szCs w:val="21"/>
        </w:rPr>
        <w:t>.龙头企业销售收入：</w:t>
      </w:r>
      <w:r w:rsidRPr="00FA552C">
        <w:rPr>
          <w:rFonts w:ascii="宋体" w:hAnsi="宋体" w:hint="eastAsia"/>
          <w:color w:val="000000"/>
          <w:szCs w:val="21"/>
        </w:rPr>
        <w:t>指截止调查期末，农业产业化龙头企业通过农业产业化经营实现的产品销售收入总额。</w:t>
      </w:r>
    </w:p>
    <w:p w:rsidR="008B26D6" w:rsidRPr="00FA552C" w:rsidRDefault="008B26D6" w:rsidP="008B26D6">
      <w:pPr>
        <w:spacing w:line="360" w:lineRule="auto"/>
        <w:ind w:firstLineChars="195" w:firstLine="409"/>
        <w:rPr>
          <w:rFonts w:ascii="宋体" w:hAnsi="宋体"/>
          <w:color w:val="000000"/>
          <w:szCs w:val="21"/>
        </w:rPr>
      </w:pPr>
      <w:r w:rsidRPr="00FA552C">
        <w:rPr>
          <w:rFonts w:ascii="黑体" w:eastAsia="黑体" w:hAnsi="Courier New" w:cs="Courier New" w:hint="eastAsia"/>
          <w:color w:val="000000"/>
          <w:szCs w:val="21"/>
        </w:rPr>
        <w:t>4</w:t>
      </w:r>
      <w:r>
        <w:rPr>
          <w:rFonts w:ascii="黑体" w:eastAsia="黑体" w:hAnsi="Courier New" w:cs="Courier New" w:hint="eastAsia"/>
          <w:color w:val="000000"/>
          <w:szCs w:val="21"/>
        </w:rPr>
        <w:t>4</w:t>
      </w:r>
      <w:r w:rsidRPr="00FA552C">
        <w:rPr>
          <w:rFonts w:ascii="黑体" w:eastAsia="黑体" w:hAnsi="Courier New" w:cs="Courier New" w:hint="eastAsia"/>
          <w:color w:val="000000"/>
          <w:szCs w:val="21"/>
        </w:rPr>
        <w:t>.龙头企业带动农户数：</w:t>
      </w:r>
      <w:r w:rsidRPr="00FA552C">
        <w:rPr>
          <w:rFonts w:ascii="宋体" w:hAnsi="宋体" w:hint="eastAsia"/>
          <w:color w:val="000000"/>
          <w:szCs w:val="21"/>
        </w:rPr>
        <w:t>指截止调查期末，农业产业化龙头企业（组织）通过各种利益联结方式和辐射作用，带动从事农业产业化经营的农户数量。</w:t>
      </w:r>
    </w:p>
    <w:p w:rsidR="008B26D6" w:rsidRPr="00FA552C" w:rsidRDefault="008B26D6" w:rsidP="008B26D6">
      <w:pPr>
        <w:spacing w:line="360" w:lineRule="auto"/>
        <w:ind w:firstLineChars="195" w:firstLine="409"/>
        <w:rPr>
          <w:rFonts w:ascii="宋体" w:hAnsi="宋体"/>
          <w:color w:val="000000"/>
          <w:szCs w:val="21"/>
        </w:rPr>
      </w:pPr>
      <w:r w:rsidRPr="00FA552C">
        <w:rPr>
          <w:rFonts w:ascii="黑体" w:eastAsia="黑体" w:hAnsi="Courier New" w:cs="Courier New" w:hint="eastAsia"/>
          <w:color w:val="000000"/>
          <w:szCs w:val="21"/>
        </w:rPr>
        <w:t>4</w:t>
      </w:r>
      <w:r>
        <w:rPr>
          <w:rFonts w:ascii="黑体" w:eastAsia="黑体" w:hAnsi="Courier New" w:cs="Courier New" w:hint="eastAsia"/>
          <w:color w:val="000000"/>
          <w:szCs w:val="21"/>
        </w:rPr>
        <w:t>5</w:t>
      </w:r>
      <w:r w:rsidRPr="00FA552C">
        <w:rPr>
          <w:rFonts w:ascii="黑体" w:eastAsia="黑体" w:hAnsi="Courier New" w:cs="Courier New" w:hint="eastAsia"/>
          <w:color w:val="000000"/>
          <w:szCs w:val="21"/>
        </w:rPr>
        <w:t>.龙头企业职工人数：</w:t>
      </w:r>
      <w:r w:rsidRPr="00FA552C">
        <w:rPr>
          <w:rFonts w:ascii="宋体" w:hAnsi="宋体" w:hint="eastAsia"/>
          <w:color w:val="000000"/>
          <w:szCs w:val="21"/>
        </w:rPr>
        <w:t>指截止调查期末，与龙头企业签订常年用工合同的在职职工、及因季节性生产需要临时雇佣的短期职工总人数。</w:t>
      </w:r>
    </w:p>
    <w:p w:rsidR="008B26D6" w:rsidRPr="00FA552C" w:rsidRDefault="008B26D6" w:rsidP="008B26D6">
      <w:pPr>
        <w:pStyle w:val="a6"/>
        <w:spacing w:line="360" w:lineRule="auto"/>
        <w:ind w:firstLineChars="200" w:firstLine="420"/>
        <w:rPr>
          <w:rFonts w:hAnsi="宋体" w:hint="default"/>
          <w:bCs/>
          <w:color w:val="000000"/>
        </w:rPr>
      </w:pPr>
      <w:r>
        <w:rPr>
          <w:rFonts w:ascii="黑体" w:eastAsia="黑体"/>
          <w:color w:val="000000"/>
        </w:rPr>
        <w:t>46</w:t>
      </w:r>
      <w:r w:rsidRPr="00FA552C">
        <w:rPr>
          <w:rFonts w:ascii="黑体" w:eastAsia="黑体"/>
          <w:color w:val="000000"/>
        </w:rPr>
        <w:t>.一事一议筹资筹劳的村数：</w:t>
      </w:r>
      <w:r w:rsidRPr="00FA552C">
        <w:rPr>
          <w:rFonts w:hAnsi="宋体"/>
          <w:bCs/>
          <w:color w:val="000000"/>
        </w:rPr>
        <w:t>指</w:t>
      </w:r>
      <w:r w:rsidRPr="00FA552C">
        <w:rPr>
          <w:rFonts w:hAnsi="宋体"/>
          <w:color w:val="000000"/>
        </w:rPr>
        <w:t>截止调查期末，</w:t>
      </w:r>
      <w:r w:rsidRPr="00FA552C">
        <w:rPr>
          <w:rFonts w:hAnsi="宋体"/>
          <w:bCs/>
          <w:color w:val="000000"/>
        </w:rPr>
        <w:t>依据有关政策规定，经民主程序讨论通过并履行规定的审批程序，为开展村内农田水利基本建设、植树造林、修建村内道路、农业综合开发等集体生产生活公益事业，当年要向本村农民筹资、筹劳的总村数。</w:t>
      </w:r>
    </w:p>
    <w:p w:rsidR="008B26D6" w:rsidRPr="00FA552C" w:rsidRDefault="008B26D6" w:rsidP="008B26D6">
      <w:pPr>
        <w:autoSpaceDE w:val="0"/>
        <w:autoSpaceDN w:val="0"/>
        <w:adjustRightInd w:val="0"/>
        <w:spacing w:line="360" w:lineRule="auto"/>
        <w:ind w:right="-120" w:firstLineChars="200" w:firstLine="420"/>
        <w:rPr>
          <w:rFonts w:ascii="宋体" w:hAnsi="宋体"/>
          <w:bCs/>
          <w:color w:val="000000"/>
          <w:szCs w:val="21"/>
        </w:rPr>
      </w:pPr>
      <w:r w:rsidRPr="00FA552C">
        <w:rPr>
          <w:rFonts w:ascii="黑体" w:eastAsia="黑体" w:hAnsi="Courier New" w:cs="Courier New" w:hint="eastAsia"/>
          <w:color w:val="000000"/>
          <w:szCs w:val="21"/>
        </w:rPr>
        <w:t>4</w:t>
      </w:r>
      <w:r>
        <w:rPr>
          <w:rFonts w:ascii="黑体" w:eastAsia="黑体" w:hAnsi="Courier New" w:cs="Courier New" w:hint="eastAsia"/>
          <w:color w:val="000000"/>
          <w:szCs w:val="21"/>
        </w:rPr>
        <w:t>7</w:t>
      </w:r>
      <w:r w:rsidRPr="00FA552C">
        <w:rPr>
          <w:rFonts w:ascii="黑体" w:eastAsia="黑体" w:hAnsi="Courier New" w:cs="Courier New" w:hint="eastAsia"/>
          <w:color w:val="000000"/>
          <w:szCs w:val="21"/>
        </w:rPr>
        <w:t xml:space="preserve">.一事一议筹资金额: </w:t>
      </w:r>
      <w:r w:rsidRPr="00FA552C">
        <w:rPr>
          <w:rFonts w:ascii="宋体" w:hAnsi="宋体" w:hint="eastAsia"/>
          <w:bCs/>
          <w:color w:val="000000"/>
          <w:szCs w:val="21"/>
        </w:rPr>
        <w:t>指</w:t>
      </w:r>
      <w:r w:rsidRPr="00FA552C">
        <w:rPr>
          <w:rFonts w:hAnsi="宋体" w:hint="eastAsia"/>
          <w:color w:val="000000"/>
        </w:rPr>
        <w:t>截止调查期末，</w:t>
      </w:r>
      <w:r w:rsidRPr="00FA552C">
        <w:rPr>
          <w:rFonts w:ascii="宋体" w:hAnsi="宋体" w:hint="eastAsia"/>
          <w:bCs/>
          <w:color w:val="000000"/>
          <w:szCs w:val="21"/>
        </w:rPr>
        <w:t>经民主程序讨论并按规定审批开展一事一议筹资筹劳的村中，当年已向农民实际收取的一事一议筹资（包括以资代劳）的资金总额。</w:t>
      </w:r>
    </w:p>
    <w:p w:rsidR="008B26D6" w:rsidRPr="00FA552C" w:rsidRDefault="008B26D6" w:rsidP="008B26D6">
      <w:pPr>
        <w:spacing w:line="360" w:lineRule="auto"/>
        <w:ind w:firstLineChars="200" w:firstLine="420"/>
        <w:rPr>
          <w:rFonts w:ascii="宋体" w:hAnsi="宋体"/>
          <w:bCs/>
          <w:color w:val="000000"/>
          <w:szCs w:val="21"/>
        </w:rPr>
      </w:pPr>
      <w:r w:rsidRPr="00FA552C">
        <w:rPr>
          <w:rFonts w:ascii="黑体" w:eastAsia="黑体" w:hAnsi="Courier New" w:cs="Courier New" w:hint="eastAsia"/>
          <w:color w:val="000000"/>
          <w:szCs w:val="21"/>
        </w:rPr>
        <w:t>4</w:t>
      </w:r>
      <w:r>
        <w:rPr>
          <w:rFonts w:ascii="黑体" w:eastAsia="黑体" w:hAnsi="Courier New" w:cs="Courier New" w:hint="eastAsia"/>
          <w:color w:val="000000"/>
          <w:szCs w:val="21"/>
        </w:rPr>
        <w:t>8</w:t>
      </w:r>
      <w:r w:rsidRPr="00FA552C">
        <w:rPr>
          <w:rFonts w:ascii="黑体" w:eastAsia="黑体" w:hAnsi="Courier New" w:cs="Courier New" w:hint="eastAsia"/>
          <w:color w:val="000000"/>
          <w:szCs w:val="21"/>
        </w:rPr>
        <w:t xml:space="preserve">.一事一议筹劳工日数: </w:t>
      </w:r>
      <w:r w:rsidRPr="00FA552C">
        <w:rPr>
          <w:rFonts w:ascii="宋体" w:hAnsi="宋体" w:hint="eastAsia"/>
          <w:bCs/>
          <w:color w:val="000000"/>
          <w:szCs w:val="21"/>
        </w:rPr>
        <w:t>指</w:t>
      </w:r>
      <w:r w:rsidRPr="00FA552C">
        <w:rPr>
          <w:rFonts w:hAnsi="宋体" w:hint="eastAsia"/>
          <w:color w:val="000000"/>
        </w:rPr>
        <w:t>截止调查期末，</w:t>
      </w:r>
      <w:r w:rsidRPr="00FA552C">
        <w:rPr>
          <w:rFonts w:ascii="宋体" w:hAnsi="宋体" w:hint="eastAsia"/>
          <w:bCs/>
          <w:color w:val="000000"/>
          <w:szCs w:val="21"/>
        </w:rPr>
        <w:t>经民主程序讨论并按规定审批开展一事一议筹资筹劳的村中，当年农民实际为农田水利基本建设、植树造林、修建村内道路、农业综合开发等集体生产生活公益事业义务出劳的工日数。</w:t>
      </w:r>
    </w:p>
    <w:p w:rsidR="008B26D6" w:rsidRPr="00FA552C" w:rsidRDefault="008B26D6" w:rsidP="008B26D6">
      <w:pPr>
        <w:spacing w:line="360" w:lineRule="auto"/>
        <w:ind w:firstLineChars="195" w:firstLine="409"/>
        <w:rPr>
          <w:rFonts w:ascii="宋体" w:hAnsi="宋体"/>
          <w:color w:val="000000"/>
          <w:szCs w:val="21"/>
        </w:rPr>
      </w:pPr>
      <w:r>
        <w:rPr>
          <w:rFonts w:ascii="黑体" w:eastAsia="黑体" w:hAnsi="Courier New" w:cs="Courier New" w:hint="eastAsia"/>
          <w:color w:val="000000"/>
          <w:szCs w:val="21"/>
        </w:rPr>
        <w:t>49</w:t>
      </w:r>
      <w:r w:rsidRPr="00FA552C">
        <w:rPr>
          <w:rFonts w:ascii="黑体" w:eastAsia="黑体" w:hAnsi="Courier New" w:cs="Courier New" w:hint="eastAsia"/>
          <w:color w:val="000000"/>
          <w:szCs w:val="21"/>
        </w:rPr>
        <w:t>.农民负担信访件(次)数：</w:t>
      </w:r>
      <w:r w:rsidRPr="00FA552C">
        <w:rPr>
          <w:rFonts w:ascii="宋体" w:hAnsi="宋体" w:hint="eastAsia"/>
          <w:color w:val="000000"/>
          <w:szCs w:val="21"/>
        </w:rPr>
        <w:t>指截止调查期末，当年县级农民负担监督管理机构收到、接待的和省市两级直接处理的涉及农民负担的信访件数和来访人员次数。县级农民负担监督管理机构负责填报其收到、接待的和中央、省（区、市）批转的来信来访数据，省市两级分别填报本级直接处理的来信来访数据。</w:t>
      </w:r>
    </w:p>
    <w:p w:rsidR="008B26D6" w:rsidRPr="00FA552C" w:rsidRDefault="008B26D6" w:rsidP="008B26D6">
      <w:pPr>
        <w:spacing w:line="360" w:lineRule="auto"/>
        <w:ind w:firstLineChars="195" w:firstLine="409"/>
        <w:rPr>
          <w:rFonts w:ascii="宋体" w:hAnsi="宋体"/>
          <w:color w:val="000000"/>
          <w:szCs w:val="21"/>
        </w:rPr>
      </w:pPr>
      <w:r w:rsidRPr="00FA552C">
        <w:rPr>
          <w:rFonts w:ascii="黑体" w:eastAsia="黑体" w:hAnsi="Courier New" w:cs="Courier New" w:hint="eastAsia"/>
          <w:color w:val="000000"/>
          <w:szCs w:val="21"/>
        </w:rPr>
        <w:t>5</w:t>
      </w:r>
      <w:r>
        <w:rPr>
          <w:rFonts w:ascii="黑体" w:eastAsia="黑体" w:hAnsi="Courier New" w:cs="Courier New" w:hint="eastAsia"/>
          <w:color w:val="000000"/>
          <w:szCs w:val="21"/>
        </w:rPr>
        <w:t>0</w:t>
      </w:r>
      <w:r w:rsidRPr="00FA552C">
        <w:rPr>
          <w:rFonts w:ascii="黑体" w:eastAsia="黑体" w:hAnsi="Courier New" w:cs="Courier New" w:hint="eastAsia"/>
          <w:color w:val="000000"/>
          <w:szCs w:val="21"/>
        </w:rPr>
        <w:t>.已办理完结的件(次)数：</w:t>
      </w:r>
      <w:r w:rsidRPr="00FA552C">
        <w:rPr>
          <w:rFonts w:ascii="宋体" w:hAnsi="宋体" w:hint="eastAsia"/>
          <w:color w:val="000000"/>
          <w:szCs w:val="21"/>
        </w:rPr>
        <w:t>指截止调查期末，当年收到、接待的和中央、省（区、市）批转的涉及农民负担的来信来访中，对有关事实已经核实并由政府或有关部门提出明确处理意见、得到落实的来信来访件（次）。</w:t>
      </w:r>
    </w:p>
    <w:p w:rsidR="008B26D6" w:rsidRPr="00FA552C" w:rsidRDefault="008B26D6" w:rsidP="008B26D6">
      <w:pPr>
        <w:spacing w:line="360" w:lineRule="auto"/>
        <w:ind w:firstLineChars="195" w:firstLine="409"/>
        <w:rPr>
          <w:rFonts w:ascii="宋体" w:hAnsi="宋体"/>
          <w:color w:val="000000"/>
          <w:szCs w:val="21"/>
        </w:rPr>
      </w:pPr>
      <w:r w:rsidRPr="00FA552C">
        <w:rPr>
          <w:rFonts w:ascii="黑体" w:eastAsia="黑体" w:hAnsi="Courier New" w:cs="Courier New" w:hint="eastAsia"/>
          <w:color w:val="000000"/>
          <w:szCs w:val="21"/>
        </w:rPr>
        <w:t>5</w:t>
      </w:r>
      <w:r>
        <w:rPr>
          <w:rFonts w:ascii="黑体" w:eastAsia="黑体" w:hAnsi="Courier New" w:cs="Courier New" w:hint="eastAsia"/>
          <w:color w:val="000000"/>
          <w:szCs w:val="21"/>
        </w:rPr>
        <w:t>1</w:t>
      </w:r>
      <w:r w:rsidRPr="00FA552C">
        <w:rPr>
          <w:rFonts w:ascii="黑体" w:eastAsia="黑体" w:hAnsi="Courier New" w:cs="Courier New" w:hint="eastAsia"/>
          <w:color w:val="000000"/>
          <w:szCs w:val="21"/>
        </w:rPr>
        <w:t>.查处涉及农民负担案（事）件数：</w:t>
      </w:r>
      <w:r w:rsidRPr="00FA552C">
        <w:rPr>
          <w:rFonts w:ascii="宋体" w:hAnsi="宋体" w:hint="eastAsia"/>
          <w:color w:val="000000"/>
          <w:szCs w:val="21"/>
        </w:rPr>
        <w:t>指截止调查期末，当年县级农民负担监督管理机构单独或会同有关部门直接查处的各种涉及农民负担的案（事）件数。</w:t>
      </w:r>
    </w:p>
    <w:p w:rsidR="008B26D6" w:rsidRPr="00FA552C" w:rsidRDefault="008B26D6" w:rsidP="008B26D6">
      <w:pPr>
        <w:spacing w:line="360" w:lineRule="auto"/>
        <w:ind w:firstLineChars="195" w:firstLine="409"/>
        <w:rPr>
          <w:rFonts w:ascii="宋体" w:hAnsi="宋体"/>
          <w:color w:val="000000"/>
          <w:szCs w:val="21"/>
        </w:rPr>
      </w:pPr>
      <w:r w:rsidRPr="00FA552C">
        <w:rPr>
          <w:rFonts w:ascii="黑体" w:eastAsia="黑体" w:hAnsi="Courier New" w:cs="Courier New" w:hint="eastAsia"/>
          <w:color w:val="000000"/>
          <w:szCs w:val="21"/>
        </w:rPr>
        <w:t>5</w:t>
      </w:r>
      <w:r>
        <w:rPr>
          <w:rFonts w:ascii="黑体" w:eastAsia="黑体" w:hAnsi="Courier New" w:cs="Courier New" w:hint="eastAsia"/>
          <w:color w:val="000000"/>
          <w:szCs w:val="21"/>
        </w:rPr>
        <w:t>2</w:t>
      </w:r>
      <w:r w:rsidRPr="00FA552C">
        <w:rPr>
          <w:rFonts w:ascii="黑体" w:eastAsia="黑体" w:hAnsi="Courier New" w:cs="Courier New" w:hint="eastAsia"/>
          <w:color w:val="000000"/>
          <w:szCs w:val="21"/>
        </w:rPr>
        <w:t>.处理违规违纪人数：</w:t>
      </w:r>
      <w:r w:rsidRPr="00FA552C">
        <w:rPr>
          <w:rFonts w:ascii="宋体" w:hAnsi="宋体" w:hint="eastAsia"/>
          <w:color w:val="000000"/>
          <w:szCs w:val="21"/>
        </w:rPr>
        <w:t>指截止调查期末，当年查处的涉及农民负担的案（事）件中，</w:t>
      </w:r>
      <w:r w:rsidRPr="00FA552C">
        <w:rPr>
          <w:rFonts w:ascii="宋体" w:hAnsi="宋体" w:hint="eastAsia"/>
          <w:color w:val="000000"/>
          <w:szCs w:val="21"/>
        </w:rPr>
        <w:lastRenderedPageBreak/>
        <w:t>对涉及农民负担的案（事）件责任人给予党纪、政纪处分或移送司法机关处理的人数。</w:t>
      </w:r>
    </w:p>
    <w:p w:rsidR="008B26D6" w:rsidRPr="00FA552C" w:rsidRDefault="008B26D6" w:rsidP="008B26D6">
      <w:pPr>
        <w:spacing w:line="360" w:lineRule="auto"/>
        <w:ind w:firstLineChars="195" w:firstLine="409"/>
        <w:rPr>
          <w:rFonts w:ascii="宋体" w:hAnsi="宋体"/>
          <w:color w:val="000000"/>
          <w:szCs w:val="21"/>
        </w:rPr>
      </w:pPr>
      <w:r w:rsidRPr="00FA552C">
        <w:rPr>
          <w:rFonts w:ascii="黑体" w:eastAsia="黑体" w:hAnsi="Courier New" w:cs="Courier New" w:hint="eastAsia"/>
          <w:color w:val="000000"/>
          <w:szCs w:val="21"/>
        </w:rPr>
        <w:t>5</w:t>
      </w:r>
      <w:r>
        <w:rPr>
          <w:rFonts w:ascii="黑体" w:eastAsia="黑体" w:hAnsi="Courier New" w:cs="Courier New" w:hint="eastAsia"/>
          <w:color w:val="000000"/>
          <w:szCs w:val="21"/>
        </w:rPr>
        <w:t>3</w:t>
      </w:r>
      <w:r w:rsidRPr="00FA552C">
        <w:rPr>
          <w:rFonts w:ascii="黑体" w:eastAsia="黑体" w:hAnsi="Courier New" w:cs="Courier New" w:hint="eastAsia"/>
          <w:color w:val="000000"/>
          <w:szCs w:val="21"/>
        </w:rPr>
        <w:t>.退还违规违纪金额：</w:t>
      </w:r>
      <w:r w:rsidRPr="00FA552C">
        <w:rPr>
          <w:rFonts w:ascii="宋体" w:hAnsi="宋体" w:hint="eastAsia"/>
          <w:color w:val="000000"/>
          <w:szCs w:val="21"/>
        </w:rPr>
        <w:t>指截止调查期末，当年查处的涉及农民负担的案（事）件中，退还农民、村级组织和农民专业合作社的违规收取的资金额。</w:t>
      </w:r>
    </w:p>
    <w:p w:rsidR="008B26D6" w:rsidRPr="00FA552C" w:rsidRDefault="008B26D6" w:rsidP="008B26D6">
      <w:pPr>
        <w:spacing w:line="360" w:lineRule="auto"/>
        <w:ind w:firstLineChars="200" w:firstLine="420"/>
        <w:rPr>
          <w:rFonts w:ascii="宋体" w:hAnsi="宋体" w:cs="Courier New"/>
          <w:color w:val="000000"/>
          <w:szCs w:val="21"/>
        </w:rPr>
      </w:pPr>
      <w:r w:rsidRPr="00FA552C">
        <w:rPr>
          <w:rFonts w:ascii="黑体" w:eastAsia="黑体" w:hAnsi="Courier New" w:cs="Courier New" w:hint="eastAsia"/>
          <w:color w:val="000000"/>
          <w:szCs w:val="21"/>
        </w:rPr>
        <w:t>5</w:t>
      </w:r>
      <w:r>
        <w:rPr>
          <w:rFonts w:ascii="黑体" w:eastAsia="黑体" w:hAnsi="Courier New" w:cs="Courier New" w:hint="eastAsia"/>
          <w:color w:val="000000"/>
          <w:szCs w:val="21"/>
        </w:rPr>
        <w:t>4</w:t>
      </w:r>
      <w:r w:rsidRPr="00FA552C">
        <w:rPr>
          <w:rFonts w:ascii="黑体" w:eastAsia="黑体" w:hAnsi="Courier New" w:cs="Courier New" w:hint="eastAsia"/>
          <w:color w:val="000000"/>
          <w:szCs w:val="21"/>
        </w:rPr>
        <w:t>.已审单位数：</w:t>
      </w:r>
      <w:r w:rsidRPr="00FA552C">
        <w:rPr>
          <w:rFonts w:ascii="宋体" w:hAnsi="宋体" w:cs="Courier New" w:hint="eastAsia"/>
          <w:color w:val="000000"/>
          <w:szCs w:val="21"/>
        </w:rPr>
        <w:t>指</w:t>
      </w:r>
      <w:r w:rsidRPr="00FA552C">
        <w:rPr>
          <w:rFonts w:hAnsi="宋体" w:hint="eastAsia"/>
          <w:color w:val="000000"/>
        </w:rPr>
        <w:t>截止调查期末，当年农村经营管理</w:t>
      </w:r>
      <w:r w:rsidRPr="00FA552C">
        <w:rPr>
          <w:rFonts w:ascii="宋体" w:hAnsi="宋体" w:cs="Courier New" w:hint="eastAsia"/>
          <w:color w:val="000000"/>
          <w:szCs w:val="21"/>
        </w:rPr>
        <w:t>审计机构已审计并作出结论、且在规定的时间内未申请复审的独立核算单位数量。如果一份审计报告包括多个被审单位，应按被审单位如数填列。定期审计的单位，无论周期长短，年内均按一个单位统计。复审单位只在终审时，按一个单位初审机构统计。</w:t>
      </w:r>
    </w:p>
    <w:p w:rsidR="008B26D6" w:rsidRPr="00FA552C" w:rsidRDefault="008B26D6" w:rsidP="008B26D6">
      <w:pPr>
        <w:spacing w:line="360" w:lineRule="auto"/>
        <w:ind w:firstLineChars="200" w:firstLine="420"/>
        <w:rPr>
          <w:rFonts w:ascii="宋体" w:hAnsi="宋体" w:cs="Courier New"/>
          <w:color w:val="000000"/>
          <w:szCs w:val="21"/>
        </w:rPr>
      </w:pPr>
      <w:r w:rsidRPr="00FA552C">
        <w:rPr>
          <w:rFonts w:ascii="黑体" w:eastAsia="黑体" w:hAnsi="Courier New" w:cs="Courier New" w:hint="eastAsia"/>
          <w:color w:val="000000"/>
          <w:szCs w:val="21"/>
        </w:rPr>
        <w:t>5</w:t>
      </w:r>
      <w:r>
        <w:rPr>
          <w:rFonts w:ascii="黑体" w:eastAsia="黑体" w:hAnsi="Courier New" w:cs="Courier New" w:hint="eastAsia"/>
          <w:color w:val="000000"/>
          <w:szCs w:val="21"/>
        </w:rPr>
        <w:t>5</w:t>
      </w:r>
      <w:r w:rsidRPr="00FA552C">
        <w:rPr>
          <w:rFonts w:ascii="黑体" w:eastAsia="黑体" w:hAnsi="Courier New" w:cs="Courier New" w:hint="eastAsia"/>
          <w:color w:val="000000"/>
          <w:szCs w:val="21"/>
        </w:rPr>
        <w:t>.违纪违规单位数：</w:t>
      </w:r>
      <w:r w:rsidRPr="00FA552C">
        <w:rPr>
          <w:rFonts w:ascii="宋体" w:hAnsi="宋体" w:cs="Courier New" w:hint="eastAsia"/>
          <w:color w:val="000000"/>
          <w:szCs w:val="21"/>
        </w:rPr>
        <w:t>指</w:t>
      </w:r>
      <w:r w:rsidRPr="00FA552C">
        <w:rPr>
          <w:rFonts w:hAnsi="宋体" w:hint="eastAsia"/>
          <w:color w:val="000000"/>
        </w:rPr>
        <w:t>截止调查期末，当年</w:t>
      </w:r>
      <w:r w:rsidRPr="00FA552C">
        <w:rPr>
          <w:rFonts w:ascii="宋体" w:hAnsi="宋体" w:cs="Courier New" w:hint="eastAsia"/>
          <w:color w:val="000000"/>
          <w:szCs w:val="21"/>
        </w:rPr>
        <w:t>已审单位中有违纪违规问题的单位个数。</w:t>
      </w:r>
    </w:p>
    <w:p w:rsidR="008B26D6" w:rsidRPr="00FA552C" w:rsidRDefault="008B26D6" w:rsidP="008B26D6">
      <w:pPr>
        <w:spacing w:line="360" w:lineRule="auto"/>
        <w:ind w:firstLineChars="200" w:firstLine="420"/>
        <w:rPr>
          <w:rFonts w:ascii="宋体" w:hAnsi="宋体" w:cs="Courier New"/>
          <w:color w:val="000000"/>
          <w:szCs w:val="21"/>
        </w:rPr>
      </w:pPr>
      <w:r w:rsidRPr="00FA552C">
        <w:rPr>
          <w:rFonts w:ascii="黑体" w:eastAsia="黑体" w:hAnsi="Courier New" w:cs="Courier New" w:hint="eastAsia"/>
          <w:color w:val="000000"/>
          <w:szCs w:val="21"/>
        </w:rPr>
        <w:t>5</w:t>
      </w:r>
      <w:r>
        <w:rPr>
          <w:rFonts w:ascii="黑体" w:eastAsia="黑体" w:hAnsi="Courier New" w:cs="Courier New" w:hint="eastAsia"/>
          <w:color w:val="000000"/>
          <w:szCs w:val="21"/>
        </w:rPr>
        <w:t>6</w:t>
      </w:r>
      <w:r w:rsidRPr="00FA552C">
        <w:rPr>
          <w:rFonts w:ascii="黑体" w:eastAsia="黑体" w:hAnsi="Courier New" w:cs="Courier New" w:hint="eastAsia"/>
          <w:color w:val="000000"/>
          <w:szCs w:val="21"/>
        </w:rPr>
        <w:t>.已审计资金总额：</w:t>
      </w:r>
      <w:r w:rsidRPr="00FA552C">
        <w:rPr>
          <w:rFonts w:ascii="宋体" w:hAnsi="宋体" w:cs="Courier New" w:hint="eastAsia"/>
          <w:color w:val="000000"/>
          <w:szCs w:val="21"/>
        </w:rPr>
        <w:t>指</w:t>
      </w:r>
      <w:r w:rsidRPr="00FA552C">
        <w:rPr>
          <w:rFonts w:hAnsi="宋体" w:hint="eastAsia"/>
          <w:color w:val="000000"/>
        </w:rPr>
        <w:t>截止调查期末，当年</w:t>
      </w:r>
      <w:r w:rsidRPr="00FA552C">
        <w:rPr>
          <w:rFonts w:ascii="宋体" w:hAnsi="宋体" w:cs="Courier New" w:hint="eastAsia"/>
          <w:color w:val="000000"/>
          <w:szCs w:val="21"/>
        </w:rPr>
        <w:t>审计单位拥有的资金总额。</w:t>
      </w:r>
    </w:p>
    <w:p w:rsidR="008B26D6" w:rsidRPr="00FA552C" w:rsidRDefault="008B26D6" w:rsidP="008B26D6">
      <w:pPr>
        <w:spacing w:line="360" w:lineRule="auto"/>
        <w:ind w:firstLineChars="200" w:firstLine="420"/>
        <w:rPr>
          <w:rFonts w:ascii="宋体" w:hAnsi="宋体" w:cs="Courier New"/>
          <w:color w:val="000000"/>
          <w:szCs w:val="21"/>
        </w:rPr>
      </w:pPr>
      <w:r w:rsidRPr="00FA552C">
        <w:rPr>
          <w:rFonts w:ascii="黑体" w:eastAsia="黑体" w:hAnsi="Courier New" w:cs="Courier New" w:hint="eastAsia"/>
          <w:color w:val="000000"/>
          <w:szCs w:val="21"/>
        </w:rPr>
        <w:t>5</w:t>
      </w:r>
      <w:r>
        <w:rPr>
          <w:rFonts w:ascii="黑体" w:eastAsia="黑体" w:hAnsi="Courier New" w:cs="Courier New" w:hint="eastAsia"/>
          <w:color w:val="000000"/>
          <w:szCs w:val="21"/>
        </w:rPr>
        <w:t>7</w:t>
      </w:r>
      <w:r w:rsidRPr="00FA552C">
        <w:rPr>
          <w:rFonts w:ascii="黑体" w:eastAsia="黑体" w:hAnsi="Courier New" w:cs="Courier New" w:hint="eastAsia"/>
          <w:color w:val="000000"/>
          <w:szCs w:val="21"/>
        </w:rPr>
        <w:t>.违纪违规金额：</w:t>
      </w:r>
      <w:r w:rsidRPr="00FA552C">
        <w:rPr>
          <w:rFonts w:ascii="宋体" w:hAnsi="宋体" w:cs="Courier New" w:hint="eastAsia"/>
          <w:color w:val="000000"/>
          <w:szCs w:val="21"/>
        </w:rPr>
        <w:t>指</w:t>
      </w:r>
      <w:r w:rsidRPr="00FA552C">
        <w:rPr>
          <w:rFonts w:hAnsi="宋体" w:hint="eastAsia"/>
          <w:color w:val="000000"/>
        </w:rPr>
        <w:t>截止调查期末，当年</w:t>
      </w:r>
      <w:r w:rsidRPr="00FA552C">
        <w:rPr>
          <w:rFonts w:ascii="宋体" w:hAnsi="宋体" w:cs="Courier New" w:hint="eastAsia"/>
          <w:color w:val="000000"/>
          <w:szCs w:val="21"/>
        </w:rPr>
        <w:t>在审计结论中确定的各项违反财经纪律事项所涉及的资金总额。如经复审则以终审结论确定的违纪违规金额为准，注意避免重复统计。</w:t>
      </w:r>
    </w:p>
    <w:p w:rsidR="008B26D6" w:rsidRDefault="008B26D6" w:rsidP="008B26D6">
      <w:pPr>
        <w:spacing w:line="360" w:lineRule="auto"/>
        <w:ind w:firstLineChars="195" w:firstLine="409"/>
        <w:rPr>
          <w:rFonts w:ascii="宋体" w:hAnsi="宋体"/>
          <w:color w:val="000000"/>
          <w:szCs w:val="21"/>
        </w:rPr>
      </w:pPr>
      <w:r w:rsidRPr="00FA552C">
        <w:rPr>
          <w:rFonts w:ascii="黑体" w:eastAsia="黑体" w:hAnsi="Courier New" w:cs="Courier New" w:hint="eastAsia"/>
          <w:color w:val="000000"/>
          <w:szCs w:val="21"/>
        </w:rPr>
        <w:t>5</w:t>
      </w:r>
      <w:r>
        <w:rPr>
          <w:rFonts w:ascii="黑体" w:eastAsia="黑体" w:hAnsi="Courier New" w:cs="Courier New" w:hint="eastAsia"/>
          <w:color w:val="000000"/>
          <w:szCs w:val="21"/>
        </w:rPr>
        <w:t>8</w:t>
      </w:r>
      <w:r w:rsidRPr="00FA552C">
        <w:rPr>
          <w:rFonts w:ascii="黑体" w:eastAsia="黑体" w:hAnsi="Courier New" w:cs="Courier New" w:hint="eastAsia"/>
          <w:color w:val="000000"/>
          <w:szCs w:val="21"/>
        </w:rPr>
        <w:t>.审出违纪违规案件数：</w:t>
      </w:r>
      <w:r w:rsidRPr="00FA552C">
        <w:rPr>
          <w:rFonts w:ascii="宋体" w:hAnsi="宋体" w:hint="eastAsia"/>
          <w:color w:val="000000"/>
          <w:szCs w:val="21"/>
        </w:rPr>
        <w:t>指</w:t>
      </w:r>
      <w:r w:rsidRPr="00FA552C">
        <w:rPr>
          <w:rFonts w:hAnsi="宋体" w:hint="eastAsia"/>
          <w:color w:val="000000"/>
        </w:rPr>
        <w:t>截止调查期末，当年已审单位中发现存在个人或集体贪污公共财物或其它严重违反财经纪律的行为，由审计机构移交纪检监察部门办理的案事件数。</w:t>
      </w:r>
    </w:p>
    <w:p w:rsidR="00815BD9" w:rsidRPr="008B26D6" w:rsidRDefault="00815BD9"/>
    <w:sectPr w:rsidR="00815BD9" w:rsidRPr="008B26D6" w:rsidSect="007B4409">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EBD" w:rsidRDefault="00991EBD" w:rsidP="007B4409">
      <w:r>
        <w:separator/>
      </w:r>
    </w:p>
  </w:endnote>
  <w:endnote w:type="continuationSeparator" w:id="1">
    <w:p w:rsidR="00991EBD" w:rsidRDefault="00991EBD" w:rsidP="007B44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8C4" w:rsidRDefault="00EF7D50" w:rsidP="002F54DA">
    <w:pPr>
      <w:pStyle w:val="a3"/>
      <w:framePr w:wrap="around" w:vAnchor="text" w:hAnchor="margin" w:xAlign="center" w:y="1"/>
      <w:rPr>
        <w:rStyle w:val="a4"/>
      </w:rPr>
    </w:pPr>
    <w:r>
      <w:rPr>
        <w:rStyle w:val="a4"/>
      </w:rPr>
      <w:fldChar w:fldCharType="begin"/>
    </w:r>
    <w:r w:rsidR="009211FE">
      <w:rPr>
        <w:rStyle w:val="a4"/>
      </w:rPr>
      <w:instrText xml:space="preserve">PAGE  </w:instrText>
    </w:r>
    <w:r>
      <w:rPr>
        <w:rStyle w:val="a4"/>
      </w:rPr>
      <w:fldChar w:fldCharType="end"/>
    </w:r>
  </w:p>
  <w:p w:rsidR="00A628C4" w:rsidRDefault="00991EB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8C4" w:rsidRDefault="00EF7D50" w:rsidP="002F54DA">
    <w:pPr>
      <w:pStyle w:val="a3"/>
      <w:framePr w:wrap="around" w:vAnchor="text" w:hAnchor="margin" w:xAlign="center" w:y="1"/>
      <w:rPr>
        <w:rStyle w:val="a4"/>
      </w:rPr>
    </w:pPr>
    <w:r>
      <w:rPr>
        <w:rStyle w:val="a4"/>
      </w:rPr>
      <w:fldChar w:fldCharType="begin"/>
    </w:r>
    <w:r w:rsidR="009211FE">
      <w:rPr>
        <w:rStyle w:val="a4"/>
      </w:rPr>
      <w:instrText xml:space="preserve">PAGE  </w:instrText>
    </w:r>
    <w:r>
      <w:rPr>
        <w:rStyle w:val="a4"/>
      </w:rPr>
      <w:fldChar w:fldCharType="separate"/>
    </w:r>
    <w:r w:rsidR="00E76B52">
      <w:rPr>
        <w:rStyle w:val="a4"/>
        <w:noProof/>
      </w:rPr>
      <w:t>3</w:t>
    </w:r>
    <w:r>
      <w:rPr>
        <w:rStyle w:val="a4"/>
      </w:rPr>
      <w:fldChar w:fldCharType="end"/>
    </w:r>
  </w:p>
  <w:p w:rsidR="00A628C4" w:rsidRDefault="00991EB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EBD" w:rsidRDefault="00991EBD" w:rsidP="007B4409">
      <w:r>
        <w:separator/>
      </w:r>
    </w:p>
  </w:footnote>
  <w:footnote w:type="continuationSeparator" w:id="1">
    <w:p w:rsidR="00991EBD" w:rsidRDefault="00991EBD" w:rsidP="007B44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E1C36"/>
    <w:multiLevelType w:val="hybridMultilevel"/>
    <w:tmpl w:val="A7D0464E"/>
    <w:lvl w:ilvl="0" w:tplc="FFB8BC5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3745"/>
    <w:rsid w:val="000D40C6"/>
    <w:rsid w:val="001A3A1E"/>
    <w:rsid w:val="001A7350"/>
    <w:rsid w:val="001B4D5A"/>
    <w:rsid w:val="002565FF"/>
    <w:rsid w:val="003117DE"/>
    <w:rsid w:val="003A234E"/>
    <w:rsid w:val="003A4FBA"/>
    <w:rsid w:val="004111A7"/>
    <w:rsid w:val="00421EB7"/>
    <w:rsid w:val="0042519E"/>
    <w:rsid w:val="00457C4C"/>
    <w:rsid w:val="004968A4"/>
    <w:rsid w:val="005A39F4"/>
    <w:rsid w:val="006763F0"/>
    <w:rsid w:val="006B0FD5"/>
    <w:rsid w:val="006B6462"/>
    <w:rsid w:val="0071515A"/>
    <w:rsid w:val="007B4409"/>
    <w:rsid w:val="00815BD9"/>
    <w:rsid w:val="008B26D6"/>
    <w:rsid w:val="008E2D07"/>
    <w:rsid w:val="009211FE"/>
    <w:rsid w:val="00971967"/>
    <w:rsid w:val="00991EBD"/>
    <w:rsid w:val="009B5110"/>
    <w:rsid w:val="00A04FA9"/>
    <w:rsid w:val="00AC2842"/>
    <w:rsid w:val="00AF788E"/>
    <w:rsid w:val="00CC7373"/>
    <w:rsid w:val="00D53745"/>
    <w:rsid w:val="00DD335A"/>
    <w:rsid w:val="00DD7DC7"/>
    <w:rsid w:val="00E76B52"/>
    <w:rsid w:val="00EF7D50"/>
    <w:rsid w:val="00F603F6"/>
    <w:rsid w:val="00FD64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745"/>
    <w:pPr>
      <w:widowControl w:val="0"/>
      <w:jc w:val="both"/>
    </w:pPr>
    <w:rPr>
      <w:rFonts w:ascii="Times New Roman" w:eastAsia="宋体" w:hAnsi="Times New Roman" w:cs="Times New Roman"/>
      <w:szCs w:val="24"/>
    </w:rPr>
  </w:style>
  <w:style w:type="paragraph" w:styleId="2">
    <w:name w:val="heading 2"/>
    <w:basedOn w:val="a"/>
    <w:next w:val="a"/>
    <w:link w:val="2Char"/>
    <w:qFormat/>
    <w:rsid w:val="008B26D6"/>
    <w:pPr>
      <w:jc w:val="center"/>
      <w:outlineLvl w:val="1"/>
    </w:pPr>
    <w:rPr>
      <w:rFonts w:ascii="宋体" w:hAnsi="宋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1CharCharCharChar">
    <w:name w:val="Char Char Char Char Char Char Char Char1 Char Char Char Char"/>
    <w:basedOn w:val="a"/>
    <w:rsid w:val="00D53745"/>
    <w:pPr>
      <w:widowControl/>
      <w:spacing w:after="160" w:line="240" w:lineRule="exact"/>
      <w:jc w:val="left"/>
    </w:pPr>
    <w:rPr>
      <w:rFonts w:ascii="Arial" w:eastAsia="Times New Roman" w:hAnsi="Arial" w:cs="Verdana"/>
      <w:b/>
      <w:kern w:val="0"/>
      <w:sz w:val="24"/>
      <w:szCs w:val="20"/>
      <w:lang w:eastAsia="en-US"/>
    </w:rPr>
  </w:style>
  <w:style w:type="paragraph" w:styleId="a3">
    <w:name w:val="footer"/>
    <w:basedOn w:val="a"/>
    <w:link w:val="Char"/>
    <w:rsid w:val="00D53745"/>
    <w:pPr>
      <w:tabs>
        <w:tab w:val="center" w:pos="4153"/>
        <w:tab w:val="right" w:pos="8306"/>
      </w:tabs>
      <w:snapToGrid w:val="0"/>
      <w:jc w:val="left"/>
    </w:pPr>
    <w:rPr>
      <w:sz w:val="18"/>
      <w:szCs w:val="18"/>
    </w:rPr>
  </w:style>
  <w:style w:type="character" w:customStyle="1" w:styleId="Char">
    <w:name w:val="页脚 Char"/>
    <w:basedOn w:val="a0"/>
    <w:link w:val="a3"/>
    <w:rsid w:val="00D53745"/>
    <w:rPr>
      <w:rFonts w:ascii="Times New Roman" w:eastAsia="宋体" w:hAnsi="Times New Roman" w:cs="Times New Roman"/>
      <w:sz w:val="18"/>
      <w:szCs w:val="18"/>
    </w:rPr>
  </w:style>
  <w:style w:type="character" w:styleId="a4">
    <w:name w:val="page number"/>
    <w:basedOn w:val="a0"/>
    <w:rsid w:val="00D53745"/>
  </w:style>
  <w:style w:type="character" w:customStyle="1" w:styleId="2Char">
    <w:name w:val="标题 2 Char"/>
    <w:basedOn w:val="a0"/>
    <w:link w:val="2"/>
    <w:rsid w:val="008B26D6"/>
    <w:rPr>
      <w:rFonts w:ascii="宋体" w:eastAsia="宋体" w:hAnsi="宋体" w:cs="Times New Roman"/>
      <w:bCs/>
      <w:sz w:val="32"/>
      <w:szCs w:val="32"/>
    </w:rPr>
  </w:style>
  <w:style w:type="paragraph" w:styleId="a5">
    <w:name w:val="Body Text Indent"/>
    <w:basedOn w:val="a"/>
    <w:link w:val="Char0"/>
    <w:rsid w:val="008B26D6"/>
    <w:pPr>
      <w:spacing w:after="120"/>
      <w:ind w:leftChars="200" w:left="420"/>
    </w:pPr>
  </w:style>
  <w:style w:type="character" w:customStyle="1" w:styleId="Char0">
    <w:name w:val="正文文本缩进 Char"/>
    <w:basedOn w:val="a0"/>
    <w:link w:val="a5"/>
    <w:rsid w:val="008B26D6"/>
    <w:rPr>
      <w:rFonts w:ascii="Times New Roman" w:eastAsia="宋体" w:hAnsi="Times New Roman" w:cs="Times New Roman"/>
      <w:szCs w:val="24"/>
    </w:rPr>
  </w:style>
  <w:style w:type="paragraph" w:styleId="a6">
    <w:name w:val="Plain Text"/>
    <w:basedOn w:val="a"/>
    <w:link w:val="Char1"/>
    <w:rsid w:val="008B26D6"/>
    <w:rPr>
      <w:rFonts w:ascii="宋体" w:hAnsi="Courier New" w:cs="Courier New" w:hint="eastAsia"/>
      <w:szCs w:val="21"/>
    </w:rPr>
  </w:style>
  <w:style w:type="character" w:customStyle="1" w:styleId="Char1">
    <w:name w:val="纯文本 Char"/>
    <w:basedOn w:val="a0"/>
    <w:link w:val="a6"/>
    <w:rsid w:val="008B26D6"/>
    <w:rPr>
      <w:rFonts w:ascii="宋体" w:eastAsia="宋体" w:hAnsi="Courier New" w:cs="Courier New"/>
      <w:szCs w:val="21"/>
    </w:rPr>
  </w:style>
  <w:style w:type="paragraph" w:styleId="a7">
    <w:name w:val="header"/>
    <w:basedOn w:val="a"/>
    <w:link w:val="Char2"/>
    <w:uiPriority w:val="99"/>
    <w:semiHidden/>
    <w:unhideWhenUsed/>
    <w:rsid w:val="006B646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6B646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12063-D01C-4E81-A03C-E2569FCE0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10</Pages>
  <Words>1066</Words>
  <Characters>6082</Characters>
  <Application>Microsoft Office Word</Application>
  <DocSecurity>0</DocSecurity>
  <Lines>50</Lines>
  <Paragraphs>14</Paragraphs>
  <ScaleCrop>false</ScaleCrop>
  <Company/>
  <LinksUpToDate>false</LinksUpToDate>
  <CharactersWithSpaces>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dc:creator>
  <cp:keywords/>
  <dc:description/>
  <cp:lastModifiedBy>杨霞</cp:lastModifiedBy>
  <cp:revision>14</cp:revision>
  <cp:lastPrinted>2018-04-24T00:53:00Z</cp:lastPrinted>
  <dcterms:created xsi:type="dcterms:W3CDTF">2018-04-16T02:55:00Z</dcterms:created>
  <dcterms:modified xsi:type="dcterms:W3CDTF">2018-04-26T01:56:00Z</dcterms:modified>
</cp:coreProperties>
</file>