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default" w:ascii="Times New Roman" w:hAnsi="Times New Roman" w:eastAsia="仿宋_GB2312" w:cs="Times New Roman"/>
          <w:color w:val="000000"/>
          <w:szCs w:val="21"/>
          <w:lang w:val="es-AR"/>
        </w:r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</w:rPr>
        <w:t>中华人民共和国农业植物品种保护名录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lang w:val="es-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lang w:val="es-AR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</w:rPr>
        <w:t>第三批</w:t>
      </w:r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lang w:val="es-AR"/>
        </w:rPr>
        <w:t>）</w:t>
      </w:r>
    </w:p>
    <w:p>
      <w:pPr>
        <w:spacing w:line="34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s-AR"/>
        </w:rPr>
      </w:pPr>
      <w:bookmarkStart w:id="0" w:name="_GoBack"/>
      <w:bookmarkEnd w:id="0"/>
    </w:p>
    <w:p>
      <w:pPr>
        <w:spacing w:line="34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s-AR"/>
        </w:rPr>
      </w:pPr>
    </w:p>
    <w:p>
      <w:pPr>
        <w:spacing w:line="34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（2001年2月26日农业部令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2001年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第46号发布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 xml:space="preserve">  自2001年2月26日起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施行）</w:t>
      </w:r>
    </w:p>
    <w:p>
      <w:pPr>
        <w:spacing w:line="34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s-AR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40" w:lineRule="exact"/>
        <w:jc w:val="left"/>
        <w:rPr>
          <w:rFonts w:hint="default" w:ascii="Times New Roman" w:hAnsi="Times New Roman" w:eastAsia="仿宋_GB2312" w:cs="Times New Roman"/>
          <w:b/>
          <w:color w:val="000000"/>
          <w:kern w:val="0"/>
          <w:szCs w:val="21"/>
          <w:lang w:val="zh-CN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Cs w:val="21"/>
          <w:lang w:val="zh-CN"/>
        </w:rPr>
        <w:t xml:space="preserve">属或者种名　　　　　学名 </w:t>
      </w:r>
    </w:p>
    <w:p>
      <w:pPr>
        <w:spacing w:line="340" w:lineRule="exact"/>
        <w:rPr>
          <w:rFonts w:hint="default" w:ascii="Times New Roman" w:hAnsi="Times New Roman" w:eastAsia="楷体_GB2312" w:cs="Times New Roman"/>
          <w:color w:val="000000"/>
          <w:szCs w:val="21"/>
        </w:rPr>
      </w:pPr>
      <w:r>
        <w:rPr>
          <w:rFonts w:hint="default" w:ascii="Times New Roman" w:hAnsi="Times New Roman" w:eastAsia="楷体_GB2312" w:cs="Times New Roman"/>
          <w:color w:val="000000"/>
          <w:szCs w:val="21"/>
        </w:rPr>
        <w:t xml:space="preserve">1.兰属             </w:t>
      </w:r>
      <w:r>
        <w:rPr>
          <w:rFonts w:hint="default" w:ascii="Times New Roman" w:hAnsi="Times New Roman" w:eastAsia="楷体_GB2312" w:cs="Times New Roman"/>
          <w:i/>
          <w:iCs/>
          <w:color w:val="000000"/>
          <w:szCs w:val="21"/>
        </w:rPr>
        <w:t>Cymbidium</w:t>
      </w:r>
      <w:r>
        <w:rPr>
          <w:rFonts w:hint="default" w:ascii="Times New Roman" w:hAnsi="Times New Roman" w:eastAsia="楷体_GB2312" w:cs="Times New Roman"/>
          <w:color w:val="000000"/>
          <w:szCs w:val="21"/>
        </w:rPr>
        <w:t xml:space="preserve"> Sw.</w:t>
      </w:r>
    </w:p>
    <w:p>
      <w:pPr>
        <w:spacing w:line="340" w:lineRule="exact"/>
        <w:rPr>
          <w:rFonts w:hint="default" w:ascii="Times New Roman" w:hAnsi="Times New Roman" w:eastAsia="楷体_GB2312" w:cs="Times New Roman"/>
          <w:color w:val="000000"/>
          <w:szCs w:val="21"/>
        </w:rPr>
      </w:pPr>
      <w:r>
        <w:rPr>
          <w:rFonts w:hint="default" w:ascii="Times New Roman" w:hAnsi="Times New Roman" w:eastAsia="楷体_GB2312" w:cs="Times New Roman"/>
          <w:color w:val="000000"/>
          <w:szCs w:val="21"/>
        </w:rPr>
        <w:t xml:space="preserve">2.百合属           </w:t>
      </w:r>
      <w:r>
        <w:rPr>
          <w:rFonts w:hint="default" w:ascii="Times New Roman" w:hAnsi="Times New Roman" w:eastAsia="楷体_GB2312" w:cs="Times New Roman"/>
          <w:i/>
          <w:iCs/>
          <w:color w:val="000000"/>
          <w:szCs w:val="21"/>
        </w:rPr>
        <w:t xml:space="preserve">Lilium </w:t>
      </w:r>
      <w:r>
        <w:rPr>
          <w:rFonts w:hint="default" w:ascii="Times New Roman" w:hAnsi="Times New Roman" w:eastAsia="楷体_GB2312" w:cs="Times New Roman"/>
          <w:color w:val="000000"/>
          <w:szCs w:val="21"/>
        </w:rPr>
        <w:t>L.</w:t>
      </w:r>
    </w:p>
    <w:p>
      <w:pPr>
        <w:spacing w:line="340" w:lineRule="exac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eastAsia="楷体_GB2312" w:cs="Times New Roman"/>
          <w:color w:val="000000"/>
          <w:szCs w:val="21"/>
        </w:rPr>
        <w:t xml:space="preserve">3.鹤望兰属         </w:t>
      </w:r>
      <w:r>
        <w:rPr>
          <w:rFonts w:hint="default" w:ascii="Times New Roman" w:hAnsi="Times New Roman" w:eastAsia="楷体_GB2312" w:cs="Times New Roman"/>
          <w:i/>
          <w:iCs/>
          <w:color w:val="000000"/>
          <w:szCs w:val="21"/>
        </w:rPr>
        <w:t>Strelitzia</w:t>
      </w:r>
      <w:r>
        <w:rPr>
          <w:rFonts w:hint="default" w:ascii="Times New Roman" w:hAnsi="Times New Roman" w:eastAsia="楷体_GB2312" w:cs="Times New Roman"/>
          <w:color w:val="000000"/>
          <w:szCs w:val="21"/>
        </w:rPr>
        <w:t xml:space="preserve"> Ait.</w:t>
      </w:r>
    </w:p>
    <w:p>
      <w:pPr>
        <w:spacing w:line="340" w:lineRule="exac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eastAsia="楷体_GB2312" w:cs="Times New Roman"/>
          <w:color w:val="000000"/>
          <w:szCs w:val="21"/>
        </w:rPr>
        <w:t xml:space="preserve">4.补血草属        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Limonium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Mill.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Yzk4OTk2ZTIyNjRhNzY3YjhkMWFmNjk1NzkwNzgifQ=="/>
  </w:docVars>
  <w:rsids>
    <w:rsidRoot w:val="63AA62EB"/>
    <w:rsid w:val="63AA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2022-10-11T02:03:00Z</dcterms:created>
  <dc:creator>lenovo</dc:creator>
  <cp:lastModifiedBy>lenovo</cp:lastModifiedBy>
  <dcterms:modified xsi:type="dcterms:W3CDTF">2022-10-11T02:04:58Z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2F88E06B58C646AAB6EED433126B3D1A</vt:lpwstr>
  </property>
</Properties>
</file>