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8FBF" w14:textId="7824F8C0" w:rsidR="00581E17" w:rsidRPr="00F05C43" w:rsidRDefault="00581E17" w:rsidP="00B57B38">
      <w:pPr>
        <w:jc w:val="center"/>
        <w:rPr>
          <w:rFonts w:ascii="Times New Roman" w:hAnsi="Times New Roman" w:cs="Times New Roman"/>
          <w:sz w:val="44"/>
          <w:szCs w:val="44"/>
        </w:rPr>
      </w:pPr>
    </w:p>
    <w:p w14:paraId="091E713A" w14:textId="77777777" w:rsidR="00581E17" w:rsidRPr="00F05C43" w:rsidRDefault="00581E17" w:rsidP="00B57B38">
      <w:pPr>
        <w:jc w:val="center"/>
        <w:rPr>
          <w:rFonts w:ascii="Times New Roman" w:hAnsi="Times New Roman" w:cs="Times New Roman"/>
          <w:sz w:val="44"/>
          <w:szCs w:val="44"/>
        </w:rPr>
      </w:pPr>
    </w:p>
    <w:p w14:paraId="4F96FE86" w14:textId="77777777" w:rsidR="00FE31DA" w:rsidRPr="00B57B38" w:rsidRDefault="00FE31DA" w:rsidP="00B57B38">
      <w:pPr>
        <w:topLinePunct/>
        <w:adjustRightInd w:val="0"/>
        <w:snapToGrid w:val="0"/>
        <w:spacing w:line="336" w:lineRule="auto"/>
        <w:jc w:val="center"/>
        <w:textAlignment w:val="baseline"/>
        <w:rPr>
          <w:rFonts w:ascii="Times New Roman" w:eastAsia="宋体" w:hAnsi="Times New Roman" w:cs="Times New Roman"/>
          <w:spacing w:val="-10"/>
          <w:sz w:val="44"/>
          <w:szCs w:val="44"/>
        </w:rPr>
      </w:pPr>
      <w:r w:rsidRPr="00B57B38">
        <w:rPr>
          <w:rFonts w:ascii="Times New Roman" w:eastAsia="宋体" w:hAnsi="Times New Roman" w:cs="Times New Roman" w:hint="eastAsia"/>
          <w:spacing w:val="-10"/>
          <w:sz w:val="44"/>
          <w:szCs w:val="44"/>
        </w:rPr>
        <w:t>农业野生植物保护办法</w:t>
      </w:r>
    </w:p>
    <w:p w14:paraId="5164F0A9" w14:textId="77777777" w:rsidR="00FE31DA" w:rsidRPr="00B57B38" w:rsidRDefault="00FE31DA" w:rsidP="00B57B38">
      <w:pPr>
        <w:topLinePunct/>
        <w:adjustRightInd w:val="0"/>
        <w:snapToGrid w:val="0"/>
        <w:spacing w:line="336" w:lineRule="auto"/>
        <w:ind w:firstLineChars="200" w:firstLine="600"/>
        <w:jc w:val="left"/>
        <w:textAlignment w:val="baseline"/>
        <w:rPr>
          <w:rFonts w:ascii="Times New Roman" w:eastAsia="楷体_GB2312" w:hAnsi="Times New Roman" w:cs="Times New Roman"/>
          <w:spacing w:val="-10"/>
          <w:sz w:val="32"/>
          <w:szCs w:val="32"/>
        </w:rPr>
      </w:pPr>
      <w:r w:rsidRPr="00B57B38">
        <w:rPr>
          <w:rFonts w:ascii="Times New Roman" w:eastAsia="楷体_GB2312" w:hAnsi="Times New Roman" w:cs="Times New Roman" w:hint="eastAsia"/>
          <w:spacing w:val="-10"/>
          <w:sz w:val="32"/>
          <w:szCs w:val="32"/>
        </w:rPr>
        <w:t>（</w:t>
      </w:r>
      <w:r w:rsidRPr="00B57B38">
        <w:rPr>
          <w:rFonts w:ascii="Times New Roman" w:eastAsia="楷体_GB2312" w:hAnsi="Times New Roman" w:cs="Times New Roman" w:hint="eastAsia"/>
          <w:spacing w:val="-10"/>
          <w:sz w:val="32"/>
          <w:szCs w:val="32"/>
        </w:rPr>
        <w:t>2002</w:t>
      </w:r>
      <w:r w:rsidRPr="00B57B38">
        <w:rPr>
          <w:rFonts w:ascii="Times New Roman" w:eastAsia="楷体_GB2312" w:hAnsi="Times New Roman" w:cs="Times New Roman" w:hint="eastAsia"/>
          <w:spacing w:val="-10"/>
          <w:sz w:val="32"/>
          <w:szCs w:val="32"/>
        </w:rPr>
        <w:t>年</w:t>
      </w:r>
      <w:r w:rsidRPr="00B57B38">
        <w:rPr>
          <w:rFonts w:ascii="Times New Roman" w:eastAsia="楷体_GB2312" w:hAnsi="Times New Roman" w:cs="Times New Roman" w:hint="eastAsia"/>
          <w:spacing w:val="-10"/>
          <w:sz w:val="32"/>
          <w:szCs w:val="32"/>
        </w:rPr>
        <w:t>9</w:t>
      </w:r>
      <w:r w:rsidRPr="00B57B38">
        <w:rPr>
          <w:rFonts w:ascii="Times New Roman" w:eastAsia="楷体_GB2312" w:hAnsi="Times New Roman" w:cs="Times New Roman" w:hint="eastAsia"/>
          <w:spacing w:val="-10"/>
          <w:sz w:val="32"/>
          <w:szCs w:val="32"/>
        </w:rPr>
        <w:t>月</w:t>
      </w:r>
      <w:r w:rsidRPr="00B57B38">
        <w:rPr>
          <w:rFonts w:ascii="Times New Roman" w:eastAsia="楷体_GB2312" w:hAnsi="Times New Roman" w:cs="Times New Roman" w:hint="eastAsia"/>
          <w:spacing w:val="-10"/>
          <w:sz w:val="32"/>
          <w:szCs w:val="32"/>
        </w:rPr>
        <w:t>6</w:t>
      </w:r>
      <w:r w:rsidRPr="00B57B38">
        <w:rPr>
          <w:rFonts w:ascii="Times New Roman" w:eastAsia="楷体_GB2312" w:hAnsi="Times New Roman" w:cs="Times New Roman" w:hint="eastAsia"/>
          <w:spacing w:val="-10"/>
          <w:sz w:val="32"/>
          <w:szCs w:val="32"/>
        </w:rPr>
        <w:t>日农业部令第</w:t>
      </w:r>
      <w:r w:rsidRPr="00B57B38">
        <w:rPr>
          <w:rFonts w:ascii="Times New Roman" w:eastAsia="楷体_GB2312" w:hAnsi="Times New Roman" w:cs="Times New Roman" w:hint="eastAsia"/>
          <w:spacing w:val="-10"/>
          <w:sz w:val="32"/>
          <w:szCs w:val="32"/>
        </w:rPr>
        <w:t>21</w:t>
      </w:r>
      <w:r w:rsidRPr="00B57B38">
        <w:rPr>
          <w:rFonts w:ascii="Times New Roman" w:eastAsia="楷体_GB2312" w:hAnsi="Times New Roman" w:cs="Times New Roman" w:hint="eastAsia"/>
          <w:spacing w:val="-10"/>
          <w:sz w:val="32"/>
          <w:szCs w:val="32"/>
        </w:rPr>
        <w:t>号公布，</w:t>
      </w:r>
      <w:r w:rsidRPr="00B57B38">
        <w:rPr>
          <w:rFonts w:ascii="Times New Roman" w:eastAsia="楷体_GB2312" w:hAnsi="Times New Roman" w:cs="Times New Roman" w:hint="eastAsia"/>
          <w:spacing w:val="-10"/>
          <w:sz w:val="32"/>
          <w:szCs w:val="32"/>
        </w:rPr>
        <w:t>2004</w:t>
      </w:r>
      <w:r w:rsidRPr="00B57B38">
        <w:rPr>
          <w:rFonts w:ascii="Times New Roman" w:eastAsia="楷体_GB2312" w:hAnsi="Times New Roman" w:cs="Times New Roman" w:hint="eastAsia"/>
          <w:spacing w:val="-10"/>
          <w:sz w:val="32"/>
          <w:szCs w:val="32"/>
        </w:rPr>
        <w:t>年</w:t>
      </w:r>
      <w:r w:rsidRPr="00B57B38">
        <w:rPr>
          <w:rFonts w:ascii="Times New Roman" w:eastAsia="楷体_GB2312" w:hAnsi="Times New Roman" w:cs="Times New Roman" w:hint="eastAsia"/>
          <w:spacing w:val="-10"/>
          <w:sz w:val="32"/>
          <w:szCs w:val="32"/>
        </w:rPr>
        <w:t>7</w:t>
      </w:r>
      <w:r w:rsidRPr="00B57B38">
        <w:rPr>
          <w:rFonts w:ascii="Times New Roman" w:eastAsia="楷体_GB2312" w:hAnsi="Times New Roman" w:cs="Times New Roman" w:hint="eastAsia"/>
          <w:spacing w:val="-10"/>
          <w:sz w:val="32"/>
          <w:szCs w:val="32"/>
        </w:rPr>
        <w:t>月</w:t>
      </w:r>
      <w:r w:rsidRPr="00B57B38">
        <w:rPr>
          <w:rFonts w:ascii="Times New Roman" w:eastAsia="楷体_GB2312" w:hAnsi="Times New Roman" w:cs="Times New Roman" w:hint="eastAsia"/>
          <w:spacing w:val="-10"/>
          <w:sz w:val="32"/>
          <w:szCs w:val="32"/>
        </w:rPr>
        <w:t>1</w:t>
      </w:r>
      <w:r w:rsidRPr="00B57B38">
        <w:rPr>
          <w:rFonts w:ascii="Times New Roman" w:eastAsia="楷体_GB2312" w:hAnsi="Times New Roman" w:cs="Times New Roman" w:hint="eastAsia"/>
          <w:spacing w:val="-10"/>
          <w:sz w:val="32"/>
          <w:szCs w:val="32"/>
        </w:rPr>
        <w:t>日农业部令第</w:t>
      </w:r>
      <w:r w:rsidRPr="00B57B38">
        <w:rPr>
          <w:rFonts w:ascii="Times New Roman" w:eastAsia="楷体_GB2312" w:hAnsi="Times New Roman" w:cs="Times New Roman" w:hint="eastAsia"/>
          <w:spacing w:val="-10"/>
          <w:sz w:val="32"/>
          <w:szCs w:val="32"/>
        </w:rPr>
        <w:t>38</w:t>
      </w:r>
      <w:r w:rsidRPr="00B57B38">
        <w:rPr>
          <w:rFonts w:ascii="Times New Roman" w:eastAsia="楷体_GB2312" w:hAnsi="Times New Roman" w:cs="Times New Roman" w:hint="eastAsia"/>
          <w:spacing w:val="-10"/>
          <w:sz w:val="32"/>
          <w:szCs w:val="32"/>
        </w:rPr>
        <w:t>号、</w:t>
      </w:r>
      <w:r w:rsidRPr="00B57B38">
        <w:rPr>
          <w:rFonts w:ascii="Times New Roman" w:eastAsia="楷体_GB2312" w:hAnsi="Times New Roman" w:cs="Times New Roman" w:hint="eastAsia"/>
          <w:spacing w:val="-10"/>
          <w:sz w:val="32"/>
          <w:szCs w:val="32"/>
        </w:rPr>
        <w:t>2013</w:t>
      </w:r>
      <w:r w:rsidRPr="00B57B38">
        <w:rPr>
          <w:rFonts w:ascii="Times New Roman" w:eastAsia="楷体_GB2312" w:hAnsi="Times New Roman" w:cs="Times New Roman" w:hint="eastAsia"/>
          <w:spacing w:val="-10"/>
          <w:sz w:val="32"/>
          <w:szCs w:val="32"/>
        </w:rPr>
        <w:t>年</w:t>
      </w:r>
      <w:r w:rsidRPr="00B57B38">
        <w:rPr>
          <w:rFonts w:ascii="Times New Roman" w:eastAsia="楷体_GB2312" w:hAnsi="Times New Roman" w:cs="Times New Roman" w:hint="eastAsia"/>
          <w:spacing w:val="-10"/>
          <w:sz w:val="32"/>
          <w:szCs w:val="32"/>
        </w:rPr>
        <w:t>12</w:t>
      </w:r>
      <w:r w:rsidRPr="00B57B38">
        <w:rPr>
          <w:rFonts w:ascii="Times New Roman" w:eastAsia="楷体_GB2312" w:hAnsi="Times New Roman" w:cs="Times New Roman" w:hint="eastAsia"/>
          <w:spacing w:val="-10"/>
          <w:sz w:val="32"/>
          <w:szCs w:val="32"/>
        </w:rPr>
        <w:t>月</w:t>
      </w:r>
      <w:r w:rsidRPr="00B57B38">
        <w:rPr>
          <w:rFonts w:ascii="Times New Roman" w:eastAsia="楷体_GB2312" w:hAnsi="Times New Roman" w:cs="Times New Roman" w:hint="eastAsia"/>
          <w:spacing w:val="-10"/>
          <w:sz w:val="32"/>
          <w:szCs w:val="32"/>
        </w:rPr>
        <w:t>31</w:t>
      </w:r>
      <w:r w:rsidRPr="00B57B38">
        <w:rPr>
          <w:rFonts w:ascii="Times New Roman" w:eastAsia="楷体_GB2312" w:hAnsi="Times New Roman" w:cs="Times New Roman" w:hint="eastAsia"/>
          <w:spacing w:val="-10"/>
          <w:sz w:val="32"/>
          <w:szCs w:val="32"/>
        </w:rPr>
        <w:t>日农业部令</w:t>
      </w:r>
      <w:r w:rsidRPr="00B57B38">
        <w:rPr>
          <w:rFonts w:ascii="Times New Roman" w:eastAsia="楷体_GB2312" w:hAnsi="Times New Roman" w:cs="Times New Roman" w:hint="eastAsia"/>
          <w:spacing w:val="-10"/>
          <w:sz w:val="32"/>
          <w:szCs w:val="32"/>
        </w:rPr>
        <w:t>2013</w:t>
      </w:r>
      <w:r w:rsidRPr="00B57B38">
        <w:rPr>
          <w:rFonts w:ascii="Times New Roman" w:eastAsia="楷体_GB2312" w:hAnsi="Times New Roman" w:cs="Times New Roman" w:hint="eastAsia"/>
          <w:spacing w:val="-10"/>
          <w:sz w:val="32"/>
          <w:szCs w:val="32"/>
        </w:rPr>
        <w:t>年第</w:t>
      </w:r>
      <w:r w:rsidRPr="00B57B38">
        <w:rPr>
          <w:rFonts w:ascii="Times New Roman" w:eastAsia="楷体_GB2312" w:hAnsi="Times New Roman" w:cs="Times New Roman" w:hint="eastAsia"/>
          <w:spacing w:val="-10"/>
          <w:sz w:val="32"/>
          <w:szCs w:val="32"/>
        </w:rPr>
        <w:t>5</w:t>
      </w:r>
      <w:r w:rsidRPr="00B57B38">
        <w:rPr>
          <w:rFonts w:ascii="Times New Roman" w:eastAsia="楷体_GB2312" w:hAnsi="Times New Roman" w:cs="Times New Roman" w:hint="eastAsia"/>
          <w:spacing w:val="-10"/>
          <w:sz w:val="32"/>
          <w:szCs w:val="32"/>
        </w:rPr>
        <w:t>号、</w:t>
      </w:r>
      <w:r w:rsidRPr="00B57B38">
        <w:rPr>
          <w:rFonts w:ascii="Times New Roman" w:eastAsia="楷体_GB2312" w:hAnsi="Times New Roman" w:cs="Times New Roman" w:hint="eastAsia"/>
          <w:spacing w:val="-10"/>
          <w:sz w:val="32"/>
          <w:szCs w:val="32"/>
        </w:rPr>
        <w:t>2016</w:t>
      </w:r>
      <w:r w:rsidRPr="00B57B38">
        <w:rPr>
          <w:rFonts w:ascii="Times New Roman" w:eastAsia="楷体_GB2312" w:hAnsi="Times New Roman" w:cs="Times New Roman" w:hint="eastAsia"/>
          <w:spacing w:val="-10"/>
          <w:sz w:val="32"/>
          <w:szCs w:val="32"/>
        </w:rPr>
        <w:t>年</w:t>
      </w:r>
      <w:r w:rsidRPr="00B57B38">
        <w:rPr>
          <w:rFonts w:ascii="Times New Roman" w:eastAsia="楷体_GB2312" w:hAnsi="Times New Roman" w:cs="Times New Roman" w:hint="eastAsia"/>
          <w:spacing w:val="-10"/>
          <w:sz w:val="32"/>
          <w:szCs w:val="32"/>
        </w:rPr>
        <w:t>5</w:t>
      </w:r>
      <w:r w:rsidRPr="00B57B38">
        <w:rPr>
          <w:rFonts w:ascii="Times New Roman" w:eastAsia="楷体_GB2312" w:hAnsi="Times New Roman" w:cs="Times New Roman" w:hint="eastAsia"/>
          <w:spacing w:val="-10"/>
          <w:sz w:val="32"/>
          <w:szCs w:val="32"/>
        </w:rPr>
        <w:t>月</w:t>
      </w:r>
      <w:r w:rsidRPr="00B57B38">
        <w:rPr>
          <w:rFonts w:ascii="Times New Roman" w:eastAsia="楷体_GB2312" w:hAnsi="Times New Roman" w:cs="Times New Roman" w:hint="eastAsia"/>
          <w:spacing w:val="-10"/>
          <w:sz w:val="32"/>
          <w:szCs w:val="32"/>
        </w:rPr>
        <w:t>30</w:t>
      </w:r>
      <w:r w:rsidRPr="00B57B38">
        <w:rPr>
          <w:rFonts w:ascii="Times New Roman" w:eastAsia="楷体_GB2312" w:hAnsi="Times New Roman" w:cs="Times New Roman" w:hint="eastAsia"/>
          <w:spacing w:val="-10"/>
          <w:sz w:val="32"/>
          <w:szCs w:val="32"/>
        </w:rPr>
        <w:t>日农业部令</w:t>
      </w:r>
      <w:r w:rsidRPr="00B57B38">
        <w:rPr>
          <w:rFonts w:ascii="Times New Roman" w:eastAsia="楷体_GB2312" w:hAnsi="Times New Roman" w:cs="Times New Roman" w:hint="eastAsia"/>
          <w:spacing w:val="-10"/>
          <w:sz w:val="32"/>
          <w:szCs w:val="32"/>
        </w:rPr>
        <w:t>2016</w:t>
      </w:r>
      <w:r w:rsidRPr="00B57B38">
        <w:rPr>
          <w:rFonts w:ascii="Times New Roman" w:eastAsia="楷体_GB2312" w:hAnsi="Times New Roman" w:cs="Times New Roman" w:hint="eastAsia"/>
          <w:spacing w:val="-10"/>
          <w:sz w:val="32"/>
          <w:szCs w:val="32"/>
        </w:rPr>
        <w:t>年第</w:t>
      </w:r>
      <w:r w:rsidRPr="00B57B38">
        <w:rPr>
          <w:rFonts w:ascii="Times New Roman" w:eastAsia="楷体_GB2312" w:hAnsi="Times New Roman" w:cs="Times New Roman" w:hint="eastAsia"/>
          <w:spacing w:val="-10"/>
          <w:sz w:val="32"/>
          <w:szCs w:val="32"/>
        </w:rPr>
        <w:t>3</w:t>
      </w:r>
      <w:r w:rsidRPr="00B57B38">
        <w:rPr>
          <w:rFonts w:ascii="Times New Roman" w:eastAsia="楷体_GB2312" w:hAnsi="Times New Roman" w:cs="Times New Roman" w:hint="eastAsia"/>
          <w:spacing w:val="-10"/>
          <w:sz w:val="32"/>
          <w:szCs w:val="32"/>
        </w:rPr>
        <w:t>号、</w:t>
      </w:r>
      <w:r w:rsidRPr="00B57B38">
        <w:rPr>
          <w:rFonts w:ascii="Times New Roman" w:eastAsia="楷体_GB2312" w:hAnsi="Times New Roman" w:cs="Times New Roman" w:hint="eastAsia"/>
          <w:spacing w:val="-10"/>
          <w:sz w:val="32"/>
          <w:szCs w:val="32"/>
        </w:rPr>
        <w:t>2022</w:t>
      </w:r>
      <w:r w:rsidRPr="00B57B38">
        <w:rPr>
          <w:rFonts w:ascii="Times New Roman" w:eastAsia="楷体_GB2312" w:hAnsi="Times New Roman" w:cs="Times New Roman" w:hint="eastAsia"/>
          <w:spacing w:val="-10"/>
          <w:sz w:val="32"/>
          <w:szCs w:val="32"/>
        </w:rPr>
        <w:t>年</w:t>
      </w:r>
      <w:r w:rsidRPr="00B57B38">
        <w:rPr>
          <w:rFonts w:ascii="Times New Roman" w:eastAsia="楷体_GB2312" w:hAnsi="Times New Roman" w:cs="Times New Roman" w:hint="eastAsia"/>
          <w:spacing w:val="-10"/>
          <w:sz w:val="32"/>
          <w:szCs w:val="32"/>
        </w:rPr>
        <w:t>1</w:t>
      </w:r>
      <w:r w:rsidRPr="00B57B38">
        <w:rPr>
          <w:rFonts w:ascii="Times New Roman" w:eastAsia="楷体_GB2312" w:hAnsi="Times New Roman" w:cs="Times New Roman" w:hint="eastAsia"/>
          <w:spacing w:val="-10"/>
          <w:sz w:val="32"/>
          <w:szCs w:val="32"/>
        </w:rPr>
        <w:t>月</w:t>
      </w:r>
      <w:r w:rsidRPr="00B57B38">
        <w:rPr>
          <w:rFonts w:ascii="Times New Roman" w:eastAsia="楷体_GB2312" w:hAnsi="Times New Roman" w:cs="Times New Roman" w:hint="eastAsia"/>
          <w:spacing w:val="-10"/>
          <w:sz w:val="32"/>
          <w:szCs w:val="32"/>
        </w:rPr>
        <w:t>7</w:t>
      </w:r>
      <w:r w:rsidRPr="00B57B38">
        <w:rPr>
          <w:rFonts w:ascii="Times New Roman" w:eastAsia="楷体_GB2312" w:hAnsi="Times New Roman" w:cs="Times New Roman" w:hint="eastAsia"/>
          <w:spacing w:val="-10"/>
          <w:sz w:val="32"/>
          <w:szCs w:val="32"/>
        </w:rPr>
        <w:t>日农业农村部令</w:t>
      </w:r>
      <w:r w:rsidRPr="00B57B38">
        <w:rPr>
          <w:rFonts w:ascii="Times New Roman" w:eastAsia="楷体_GB2312" w:hAnsi="Times New Roman" w:cs="Times New Roman" w:hint="eastAsia"/>
          <w:spacing w:val="-10"/>
          <w:sz w:val="32"/>
          <w:szCs w:val="32"/>
        </w:rPr>
        <w:t>2022</w:t>
      </w:r>
      <w:r w:rsidRPr="00B57B38">
        <w:rPr>
          <w:rFonts w:ascii="Times New Roman" w:eastAsia="楷体_GB2312" w:hAnsi="Times New Roman" w:cs="Times New Roman" w:hint="eastAsia"/>
          <w:spacing w:val="-10"/>
          <w:sz w:val="32"/>
          <w:szCs w:val="32"/>
        </w:rPr>
        <w:t>年第</w:t>
      </w:r>
      <w:r w:rsidRPr="00B57B38">
        <w:rPr>
          <w:rFonts w:ascii="Times New Roman" w:eastAsia="楷体_GB2312" w:hAnsi="Times New Roman" w:cs="Times New Roman" w:hint="eastAsia"/>
          <w:spacing w:val="-10"/>
          <w:sz w:val="32"/>
          <w:szCs w:val="32"/>
        </w:rPr>
        <w:t>1</w:t>
      </w:r>
      <w:r w:rsidRPr="00B57B38">
        <w:rPr>
          <w:rFonts w:ascii="Times New Roman" w:eastAsia="楷体_GB2312" w:hAnsi="Times New Roman" w:cs="Times New Roman" w:hint="eastAsia"/>
          <w:spacing w:val="-10"/>
          <w:sz w:val="32"/>
          <w:szCs w:val="32"/>
        </w:rPr>
        <w:t>号修订）</w:t>
      </w:r>
    </w:p>
    <w:p w14:paraId="28717104" w14:textId="7454FF30" w:rsidR="00FE31DA" w:rsidRPr="00B57B38" w:rsidRDefault="00B57B38" w:rsidP="00B57B38">
      <w:pPr>
        <w:topLinePunct/>
        <w:adjustRightInd w:val="0"/>
        <w:snapToGrid w:val="0"/>
        <w:spacing w:line="336" w:lineRule="auto"/>
        <w:ind w:firstLineChars="200" w:firstLine="600"/>
        <w:jc w:val="left"/>
        <w:textAlignment w:val="baseline"/>
        <w:rPr>
          <w:rFonts w:ascii="Times New Roman" w:eastAsia="楷体_GB2312" w:hAnsi="Times New Roman" w:cs="Times New Roman"/>
          <w:spacing w:val="-10"/>
          <w:sz w:val="32"/>
          <w:szCs w:val="32"/>
        </w:rPr>
      </w:pPr>
      <w:r w:rsidRPr="00B57B38">
        <w:rPr>
          <w:rFonts w:ascii="Times New Roman" w:eastAsia="楷体_GB2312" w:hAnsi="Times New Roman" w:cs="Times New Roman" w:hint="eastAsia"/>
          <w:spacing w:val="-10"/>
          <w:sz w:val="32"/>
          <w:szCs w:val="32"/>
        </w:rPr>
        <w:t xml:space="preserve">　</w:t>
      </w:r>
    </w:p>
    <w:p w14:paraId="23097654" w14:textId="29CE0C2B" w:rsidR="00FE31DA" w:rsidRPr="00B57B38" w:rsidRDefault="00FE31DA" w:rsidP="00B57B38">
      <w:pPr>
        <w:jc w:val="center"/>
        <w:rPr>
          <w:rFonts w:ascii="Times New Roman" w:eastAsia="黑体" w:hAnsi="Times New Roman" w:cs="Times New Roman"/>
          <w:color w:val="333333"/>
          <w:sz w:val="32"/>
          <w:szCs w:val="32"/>
          <w:shd w:val="clear" w:color="auto" w:fill="FFFFFF"/>
        </w:rPr>
      </w:pPr>
      <w:r w:rsidRPr="00B57B38">
        <w:rPr>
          <w:rFonts w:ascii="Times New Roman" w:eastAsia="黑体" w:hAnsi="Times New Roman" w:cs="Times New Roman" w:hint="eastAsia"/>
          <w:color w:val="333333"/>
          <w:sz w:val="32"/>
          <w:szCs w:val="32"/>
          <w:shd w:val="clear" w:color="auto" w:fill="FFFFFF"/>
        </w:rPr>
        <w:t>第一章</w:t>
      </w:r>
      <w:r w:rsidR="00B57B38" w:rsidRPr="00B57B38">
        <w:rPr>
          <w:rFonts w:ascii="Times New Roman" w:eastAsia="黑体" w:hAnsi="Times New Roman" w:cs="Times New Roman" w:hint="eastAsia"/>
          <w:color w:val="333333"/>
          <w:sz w:val="32"/>
          <w:szCs w:val="32"/>
          <w:shd w:val="clear" w:color="auto" w:fill="FFFFFF"/>
        </w:rPr>
        <w:t xml:space="preserve">　</w:t>
      </w:r>
      <w:r w:rsidRPr="00B57B38">
        <w:rPr>
          <w:rFonts w:ascii="Times New Roman" w:eastAsia="黑体" w:hAnsi="Times New Roman" w:cs="Times New Roman" w:hint="eastAsia"/>
          <w:color w:val="333333"/>
          <w:sz w:val="32"/>
          <w:szCs w:val="32"/>
          <w:shd w:val="clear" w:color="auto" w:fill="FFFFFF"/>
        </w:rPr>
        <w:t>总</w:t>
      </w:r>
      <w:r w:rsidR="00B57B38" w:rsidRPr="00B57B38">
        <w:rPr>
          <w:rFonts w:ascii="Times New Roman" w:eastAsia="黑体" w:hAnsi="Times New Roman" w:cs="Times New Roman" w:hint="eastAsia"/>
          <w:color w:val="333333"/>
          <w:sz w:val="32"/>
          <w:szCs w:val="32"/>
          <w:shd w:val="clear" w:color="auto" w:fill="FFFFFF"/>
        </w:rPr>
        <w:t xml:space="preserve">　</w:t>
      </w:r>
      <w:r w:rsidRPr="00B57B38">
        <w:rPr>
          <w:rFonts w:ascii="Times New Roman" w:eastAsia="黑体" w:hAnsi="Times New Roman" w:cs="Times New Roman" w:hint="eastAsia"/>
          <w:color w:val="333333"/>
          <w:sz w:val="32"/>
          <w:szCs w:val="32"/>
          <w:shd w:val="clear" w:color="auto" w:fill="FFFFFF"/>
        </w:rPr>
        <w:t>则</w:t>
      </w:r>
    </w:p>
    <w:p w14:paraId="3D0D401E" w14:textId="491F44FB" w:rsidR="00FE31DA" w:rsidRPr="00935DD8" w:rsidRDefault="00B57B38" w:rsidP="00B57B38">
      <w:pPr>
        <w:shd w:val="clear" w:color="auto" w:fill="FFFFFF"/>
        <w:spacing w:line="600" w:lineRule="atLeast"/>
        <w:jc w:val="center"/>
        <w:rPr>
          <w:rFonts w:ascii="微软雅黑" w:eastAsia="微软雅黑" w:hAnsi="微软雅黑" w:cs="宋体"/>
          <w:color w:val="333333"/>
          <w:kern w:val="0"/>
          <w:sz w:val="24"/>
        </w:rPr>
      </w:pPr>
      <w:r>
        <w:rPr>
          <w:rFonts w:ascii="微软雅黑" w:eastAsia="微软雅黑" w:hAnsi="微软雅黑" w:cs="宋体" w:hint="eastAsia"/>
          <w:color w:val="333333"/>
          <w:kern w:val="0"/>
          <w:sz w:val="36"/>
          <w:szCs w:val="36"/>
          <w:bdr w:val="none" w:sz="0" w:space="0" w:color="auto" w:frame="1"/>
        </w:rPr>
        <w:t xml:space="preserve">　</w:t>
      </w:r>
    </w:p>
    <w:p w14:paraId="4061A34D" w14:textId="375CB95E"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第一条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为保护和合理利用珍稀、濒危野生植物资源，保护生物多样性，加强野生植物管理，根据《中华人民共和国野生植物保护条例》</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以下简称《条例》</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，制定本办法。</w:t>
      </w:r>
    </w:p>
    <w:p w14:paraId="7CC2AA18" w14:textId="7ECC83C9"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本办法所称野生植物是指符合《条例》第二条第二款规定的野生植物，包括野生植物的任何部分及其衍生物。</w:t>
      </w:r>
    </w:p>
    <w:p w14:paraId="530454DA" w14:textId="2A9A83E6"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第三条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农业农村部按照《条例》第八条和本办法第二条规定的范围，主管全国野生植物的监督管理工作，并设立野生植物保护管理办公室负责全国野生植物监督管理的日常工作。</w:t>
      </w:r>
    </w:p>
    <w:p w14:paraId="68380C08"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农业农村部野生植物保护管理办公室由部内有关司局组成。</w:t>
      </w:r>
    </w:p>
    <w:p w14:paraId="49326AC5"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lastRenderedPageBreak/>
        <w:t>县级以上地方人民政府农业农村</w:t>
      </w:r>
      <w:r w:rsidRPr="00B57B38">
        <w:rPr>
          <w:rFonts w:ascii="微软雅黑" w:eastAsia="微软雅黑" w:hAnsi="微软雅黑" w:cs="宋体"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畜牧、渔业</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主管部门</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以下简称农业农村主管部门</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依据《条例》和本办法规定负责本行政区域内野生植物监督管理工作。</w:t>
      </w:r>
    </w:p>
    <w:p w14:paraId="2E36D591" w14:textId="41C7F9FB"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Calibri" w:eastAsia="黑体" w:hAnsi="Calibri" w:cs="Calibri"/>
          <w:color w:val="333333"/>
          <w:kern w:val="0"/>
          <w:sz w:val="32"/>
          <w:szCs w:val="32"/>
          <w:bdr w:val="none" w:sz="0" w:space="0" w:color="auto" w:frame="1"/>
        </w:rPr>
        <w:t xml:space="preserve">　</w:t>
      </w:r>
    </w:p>
    <w:p w14:paraId="08ABF8E4" w14:textId="2D18B911" w:rsidR="00FE31DA" w:rsidRPr="00B57B38" w:rsidRDefault="00FE31DA" w:rsidP="00B57B38">
      <w:pPr>
        <w:jc w:val="center"/>
        <w:rPr>
          <w:rFonts w:ascii="Times New Roman" w:eastAsia="黑体" w:hAnsi="Times New Roman" w:cs="Times New Roman"/>
          <w:color w:val="333333"/>
          <w:sz w:val="32"/>
          <w:szCs w:val="32"/>
          <w:shd w:val="clear" w:color="auto" w:fill="FFFFFF"/>
        </w:rPr>
      </w:pPr>
      <w:r w:rsidRPr="00B57B38">
        <w:rPr>
          <w:rFonts w:ascii="Times New Roman" w:eastAsia="黑体" w:hAnsi="Times New Roman" w:cs="Times New Roman" w:hint="eastAsia"/>
          <w:color w:val="333333"/>
          <w:sz w:val="32"/>
          <w:szCs w:val="32"/>
          <w:shd w:val="clear" w:color="auto" w:fill="FFFFFF"/>
        </w:rPr>
        <w:t>第二章</w:t>
      </w:r>
      <w:r w:rsidR="00B57B38" w:rsidRPr="00B57B38">
        <w:rPr>
          <w:rFonts w:ascii="Times New Roman" w:eastAsia="黑体" w:hAnsi="Times New Roman" w:cs="Times New Roman" w:hint="eastAsia"/>
          <w:color w:val="333333"/>
          <w:sz w:val="32"/>
          <w:szCs w:val="32"/>
          <w:shd w:val="clear" w:color="auto" w:fill="FFFFFF"/>
        </w:rPr>
        <w:t xml:space="preserve">　</w:t>
      </w:r>
      <w:r w:rsidRPr="00B57B38">
        <w:rPr>
          <w:rFonts w:ascii="Times New Roman" w:eastAsia="黑体" w:hAnsi="Times New Roman" w:cs="Times New Roman" w:hint="eastAsia"/>
          <w:color w:val="333333"/>
          <w:sz w:val="32"/>
          <w:szCs w:val="32"/>
          <w:shd w:val="clear" w:color="auto" w:fill="FFFFFF"/>
        </w:rPr>
        <w:t>野生植物保护</w:t>
      </w:r>
    </w:p>
    <w:p w14:paraId="4877F4CE" w14:textId="0785EF25"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微软雅黑" w:eastAsia="微软雅黑" w:hAnsi="微软雅黑" w:cs="宋体" w:hint="eastAsia"/>
          <w:color w:val="333333"/>
          <w:kern w:val="0"/>
          <w:sz w:val="32"/>
          <w:szCs w:val="32"/>
          <w:bdr w:val="none" w:sz="0" w:space="0" w:color="auto" w:frame="1"/>
        </w:rPr>
        <w:t xml:space="preserve">　</w:t>
      </w:r>
    </w:p>
    <w:p w14:paraId="3CF76298" w14:textId="3EA36CEF"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第四条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国家重点保护野生植物名录的制定和调整由农业农村部野生植物保护管理办公室提出初步意见，经农业农村部野生植物保护专家审定委员会审定通过后，由农业农村部按照《条例》第十条第二款的规定报国务院批准公布。</w:t>
      </w:r>
    </w:p>
    <w:p w14:paraId="798E404D" w14:textId="1E1EB94D"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第五条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农业农村部和省级农业农村主管部门负责在国家重点保护野生植物物种天然集中分布区域，划定并建立国家级或省级国家重点保护野生植物类型自然保护区。</w:t>
      </w:r>
    </w:p>
    <w:p w14:paraId="6145B711"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国家级和省级国家重点保护野生植物类型自然保护区的建立，按照《中华人民共和国自然保护区条例》有关规定执行。</w:t>
      </w:r>
    </w:p>
    <w:p w14:paraId="4A8CF2FF" w14:textId="6CBEDD1F"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第六条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县级以上地方人民政府农业农村主管部门可以在国家级或省级野生植物类型保护区以外的其他区域，建立国家重点保护野生植物保护点或者设立保护标志。</w:t>
      </w:r>
    </w:p>
    <w:p w14:paraId="1C530917"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国家重点保护野生植物保护点和保护标志的具体管理办法，由农业农村部野生植物保护管理办公室负责统一制定。</w:t>
      </w:r>
    </w:p>
    <w:p w14:paraId="389072C6" w14:textId="3A669B4B"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lastRenderedPageBreak/>
        <w:t>第七条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农业农村部根据需要，组织野生植物资源调查，建立国家重点保护野生植物资源档案，为确定国家重点保护野生植物名录及保护方案提供依据。</w:t>
      </w:r>
    </w:p>
    <w:p w14:paraId="188FF158" w14:textId="47921C25"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第八条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农业农村部建立国家重点保护野生植物监测制度，对国家重点保护野生植物进行动态监测。</w:t>
      </w:r>
    </w:p>
    <w:p w14:paraId="652A8785" w14:textId="20B8025D"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第九条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县级以上农业农村主管部门所属的农业环境监测机构，负责监视、监测本辖区内环境质量变化对国家或地方重点保护野生植物生长情况的影响，并将监视、监测情况及时报送农业农村主管部门。</w:t>
      </w:r>
    </w:p>
    <w:p w14:paraId="2B9DEF41" w14:textId="7375FC24"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在国家重点保护野生植物生长地或周边地区实施建设项目，建设单位应当在该建设项目环境影响评价报告书中对是否影响野生植物生存环境</w:t>
      </w:r>
      <w:proofErr w:type="gramStart"/>
      <w:r w:rsidRPr="00B57B38">
        <w:rPr>
          <w:rFonts w:ascii="仿宋_GB2312" w:eastAsia="仿宋_GB2312" w:hAnsi="微软雅黑" w:cs="宋体" w:hint="eastAsia"/>
          <w:color w:val="333333"/>
          <w:kern w:val="0"/>
          <w:sz w:val="32"/>
          <w:szCs w:val="32"/>
          <w:bdr w:val="none" w:sz="0" w:space="0" w:color="auto" w:frame="1"/>
        </w:rPr>
        <w:t>作出</w:t>
      </w:r>
      <w:proofErr w:type="gramEnd"/>
      <w:r w:rsidRPr="00B57B38">
        <w:rPr>
          <w:rFonts w:ascii="仿宋_GB2312" w:eastAsia="仿宋_GB2312" w:hAnsi="微软雅黑" w:cs="宋体" w:hint="eastAsia"/>
          <w:color w:val="333333"/>
          <w:kern w:val="0"/>
          <w:sz w:val="32"/>
          <w:szCs w:val="32"/>
          <w:bdr w:val="none" w:sz="0" w:space="0" w:color="auto" w:frame="1"/>
        </w:rPr>
        <w:t>专项评价。</w:t>
      </w:r>
    </w:p>
    <w:p w14:paraId="64F066B4"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建设项目所在区域农业农村主管部门依据《条例》规定，对上述专项评价进行审查，并根据审查结果对建设项目提出具体意见。</w:t>
      </w:r>
    </w:p>
    <w:p w14:paraId="75A0FC47" w14:textId="72B2660E"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第十一条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对国家重点保护野生植物及其生长环境造成危害的单位和个人，应当及时采取补救措施，并报当地农业农村主管部门，接受调查处理。</w:t>
      </w:r>
    </w:p>
    <w:p w14:paraId="3BFB176B" w14:textId="098D805D"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第十二条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各级农业农村主管部门应当积极开展野生植物保护的宣传教育工作。</w:t>
      </w:r>
    </w:p>
    <w:p w14:paraId="2ABE45CE" w14:textId="5D64CBF8"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Calibri" w:eastAsia="黑体" w:hAnsi="Calibri" w:cs="Calibri"/>
          <w:color w:val="333333"/>
          <w:kern w:val="0"/>
          <w:sz w:val="32"/>
          <w:szCs w:val="32"/>
          <w:bdr w:val="none" w:sz="0" w:space="0" w:color="auto" w:frame="1"/>
        </w:rPr>
        <w:lastRenderedPageBreak/>
        <w:t xml:space="preserve">　</w:t>
      </w:r>
    </w:p>
    <w:p w14:paraId="6088B2D2" w14:textId="67018E8E" w:rsidR="00FE31DA" w:rsidRPr="00B57B38" w:rsidRDefault="00FE31DA" w:rsidP="00B57B38">
      <w:pPr>
        <w:jc w:val="center"/>
        <w:rPr>
          <w:rFonts w:ascii="Times New Roman" w:eastAsia="黑体" w:hAnsi="Times New Roman" w:cs="Times New Roman"/>
          <w:color w:val="333333"/>
          <w:sz w:val="32"/>
          <w:szCs w:val="32"/>
          <w:shd w:val="clear" w:color="auto" w:fill="FFFFFF"/>
        </w:rPr>
      </w:pPr>
      <w:r w:rsidRPr="00B57B38">
        <w:rPr>
          <w:rFonts w:ascii="Times New Roman" w:eastAsia="黑体" w:hAnsi="Times New Roman" w:cs="Times New Roman" w:hint="eastAsia"/>
          <w:color w:val="333333"/>
          <w:sz w:val="32"/>
          <w:szCs w:val="32"/>
          <w:shd w:val="clear" w:color="auto" w:fill="FFFFFF"/>
        </w:rPr>
        <w:t>第三章</w:t>
      </w:r>
      <w:r w:rsidR="00B57B38" w:rsidRPr="00B57B38">
        <w:rPr>
          <w:rFonts w:ascii="Times New Roman" w:eastAsia="黑体" w:hAnsi="Times New Roman" w:cs="Times New Roman" w:hint="eastAsia"/>
          <w:color w:val="333333"/>
          <w:sz w:val="32"/>
          <w:szCs w:val="32"/>
          <w:shd w:val="clear" w:color="auto" w:fill="FFFFFF"/>
        </w:rPr>
        <w:t xml:space="preserve">　</w:t>
      </w:r>
      <w:r w:rsidRPr="00B57B38">
        <w:rPr>
          <w:rFonts w:ascii="Times New Roman" w:eastAsia="黑体" w:hAnsi="Times New Roman" w:cs="Times New Roman" w:hint="eastAsia"/>
          <w:color w:val="333333"/>
          <w:sz w:val="32"/>
          <w:szCs w:val="32"/>
          <w:shd w:val="clear" w:color="auto" w:fill="FFFFFF"/>
        </w:rPr>
        <w:t>野生植物管理</w:t>
      </w:r>
    </w:p>
    <w:p w14:paraId="77410AF6" w14:textId="1FF4CCC7"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微软雅黑" w:eastAsia="微软雅黑" w:hAnsi="微软雅黑" w:cs="宋体" w:hint="eastAsia"/>
          <w:color w:val="333333"/>
          <w:kern w:val="0"/>
          <w:sz w:val="32"/>
          <w:szCs w:val="32"/>
          <w:bdr w:val="none" w:sz="0" w:space="0" w:color="auto" w:frame="1"/>
        </w:rPr>
        <w:t xml:space="preserve">　</w:t>
      </w:r>
    </w:p>
    <w:p w14:paraId="154E760E" w14:textId="51303CF5"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第十三条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禁止采集国家一级保护野生植物。有下列情形之一，确需进行少量采集的，应当申请办理采集许可证。</w:t>
      </w:r>
    </w:p>
    <w:p w14:paraId="7E13C622"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（一）进行科学考察、资源调查，应当从野外获取野生植物标本的；</w:t>
      </w:r>
    </w:p>
    <w:p w14:paraId="57A4F864"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（二）进行野生植物人工培育、驯化，应当从野外获取种源的；</w:t>
      </w:r>
    </w:p>
    <w:p w14:paraId="6ED9FFD9"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（三）承担省部级以上科研项目，应当从野外获取标本或实验材料的；</w:t>
      </w:r>
    </w:p>
    <w:p w14:paraId="3C391AC6"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（四）因国事活动需要，应当提供并从野外获取野生植物活体的；</w:t>
      </w:r>
    </w:p>
    <w:p w14:paraId="75C4E9FB"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（五）因调控野生植物种群数量、结构，经科学论证应当采集的。</w:t>
      </w:r>
    </w:p>
    <w:p w14:paraId="1E512A09" w14:textId="7A79B0F1"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第十四条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申请采集国家重点保护野生植物，有下列情形之一的，不予发放采集许可证：</w:t>
      </w:r>
    </w:p>
    <w:p w14:paraId="2AC66BD2"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（一）申请人有条件以非采集的方式获取野生植物的种源、产品或者达到其目的的；</w:t>
      </w:r>
    </w:p>
    <w:p w14:paraId="192314E2"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（二）采集申请不符合国家或地方有关规定，或者采集申</w:t>
      </w:r>
      <w:r w:rsidRPr="00B57B38">
        <w:rPr>
          <w:rFonts w:ascii="仿宋_GB2312" w:eastAsia="仿宋_GB2312" w:hAnsi="微软雅黑" w:cs="宋体" w:hint="eastAsia"/>
          <w:color w:val="333333"/>
          <w:kern w:val="0"/>
          <w:sz w:val="32"/>
          <w:szCs w:val="32"/>
          <w:bdr w:val="none" w:sz="0" w:space="0" w:color="auto" w:frame="1"/>
        </w:rPr>
        <w:lastRenderedPageBreak/>
        <w:t>请的采集方法、采集时间、采集地点、采集数量不当的；</w:t>
      </w:r>
    </w:p>
    <w:p w14:paraId="71E4E16A"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（三）根据野生植物资源现状不宜采集的。</w:t>
      </w:r>
    </w:p>
    <w:p w14:paraId="74A88C00" w14:textId="176B6F9F"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第十五条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14:paraId="010FDCCE"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采集城市园林或风景名胜区内的国家重点保护野生植物，按照《条例》第十六条第三款和前款有关规定办理。</w:t>
      </w:r>
    </w:p>
    <w:p w14:paraId="5896879A" w14:textId="69953D9D"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第十六条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申请采集国家一级重点保护野生植物的，还应当提供以下材料：</w:t>
      </w:r>
    </w:p>
    <w:p w14:paraId="21DD04B4"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一）进行科学考察、资源调查，需要从野外获取野生植物标本的，或者进行野生植物人工培育、驯化，需要从野外获取种源的，应当提供省级以上主管部门批复的项目审批文件、项目任务书（合同书）及执行方案（均为复印件）。</w:t>
      </w:r>
    </w:p>
    <w:p w14:paraId="370A1F98"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（二）承担省部级以上科研项目，需要从野外获取标本或实验材料的，应当提供项目审批文件、项目任务书（合同书）及执行方案（均为复印件）。</w:t>
      </w:r>
    </w:p>
    <w:p w14:paraId="1A6AD885"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（三）因国事活动，需要提供并从野外获取野生植物活体的，应当出具国务院外事主管部门的证明文件（复印件）。</w:t>
      </w:r>
    </w:p>
    <w:p w14:paraId="1001390A"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（四）因调控野生植物种群数量、结构，经科学论证需要</w:t>
      </w:r>
      <w:r w:rsidRPr="00B57B38">
        <w:rPr>
          <w:rFonts w:ascii="仿宋_GB2312" w:eastAsia="仿宋_GB2312" w:hAnsi="微软雅黑" w:cs="宋体" w:hint="eastAsia"/>
          <w:color w:val="333333"/>
          <w:kern w:val="0"/>
          <w:sz w:val="32"/>
          <w:szCs w:val="32"/>
          <w:bdr w:val="none" w:sz="0" w:space="0" w:color="auto" w:frame="1"/>
        </w:rPr>
        <w:lastRenderedPageBreak/>
        <w:t>采集的，应当出具省级以上农业农村主管部门或省部级以上科研机构的论证报告或说明。</w:t>
      </w:r>
    </w:p>
    <w:p w14:paraId="19F5FC7E" w14:textId="77BDE6CF"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第十七条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负责签署审核意见的农业农村主管部门应当自受理申请之日起</w:t>
      </w:r>
      <w:r w:rsidRPr="00B57B38">
        <w:rPr>
          <w:rFonts w:ascii="Times New Roman" w:eastAsia="微软雅黑" w:hAnsi="Times New Roman" w:cs="Times New Roman" w:hint="eastAsia"/>
          <w:color w:val="333333"/>
          <w:kern w:val="0"/>
          <w:sz w:val="32"/>
          <w:szCs w:val="32"/>
          <w:bdr w:val="none" w:sz="0" w:space="0" w:color="auto" w:frame="1"/>
        </w:rPr>
        <w:t>20</w:t>
      </w:r>
      <w:r w:rsidRPr="00B57B38">
        <w:rPr>
          <w:rFonts w:ascii="仿宋_GB2312" w:eastAsia="仿宋_GB2312" w:hAnsi="微软雅黑" w:cs="宋体" w:hint="eastAsia"/>
          <w:color w:val="333333"/>
          <w:kern w:val="0"/>
          <w:sz w:val="32"/>
          <w:szCs w:val="32"/>
          <w:bdr w:val="none" w:sz="0" w:space="0" w:color="auto" w:frame="1"/>
        </w:rPr>
        <w:t>日内签署审核意见。同意采集的，报送上级农业农村主管部门审批。</w:t>
      </w:r>
    </w:p>
    <w:p w14:paraId="0CE428AC"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负责核发采集许可的农业农村主管部门或其授权的野生植物保护管理机构，应当在收到下级农业农村主管部门报来的审核材料之日起</w:t>
      </w:r>
      <w:r w:rsidRPr="00B57B38">
        <w:rPr>
          <w:rFonts w:ascii="Times New Roman" w:eastAsia="微软雅黑" w:hAnsi="Times New Roman" w:cs="Times New Roman" w:hint="eastAsia"/>
          <w:color w:val="333333"/>
          <w:kern w:val="0"/>
          <w:sz w:val="32"/>
          <w:szCs w:val="32"/>
          <w:bdr w:val="none" w:sz="0" w:space="0" w:color="auto" w:frame="1"/>
        </w:rPr>
        <w:t>20</w:t>
      </w:r>
      <w:r w:rsidRPr="00B57B38">
        <w:rPr>
          <w:rFonts w:ascii="仿宋_GB2312" w:eastAsia="仿宋_GB2312" w:hAnsi="微软雅黑" w:cs="宋体" w:hint="eastAsia"/>
          <w:color w:val="333333"/>
          <w:kern w:val="0"/>
          <w:sz w:val="32"/>
          <w:szCs w:val="32"/>
          <w:bdr w:val="none" w:sz="0" w:space="0" w:color="auto" w:frame="1"/>
        </w:rPr>
        <w:t>日内，</w:t>
      </w:r>
      <w:proofErr w:type="gramStart"/>
      <w:r w:rsidRPr="00B57B38">
        <w:rPr>
          <w:rFonts w:ascii="仿宋_GB2312" w:eastAsia="仿宋_GB2312" w:hAnsi="微软雅黑" w:cs="宋体" w:hint="eastAsia"/>
          <w:color w:val="333333"/>
          <w:kern w:val="0"/>
          <w:sz w:val="32"/>
          <w:szCs w:val="32"/>
          <w:bdr w:val="none" w:sz="0" w:space="0" w:color="auto" w:frame="1"/>
        </w:rPr>
        <w:t>作出</w:t>
      </w:r>
      <w:proofErr w:type="gramEnd"/>
      <w:r w:rsidRPr="00B57B38">
        <w:rPr>
          <w:rFonts w:ascii="仿宋_GB2312" w:eastAsia="仿宋_GB2312" w:hAnsi="微软雅黑" w:cs="宋体" w:hint="eastAsia"/>
          <w:color w:val="333333"/>
          <w:kern w:val="0"/>
          <w:sz w:val="32"/>
          <w:szCs w:val="32"/>
          <w:bdr w:val="none" w:sz="0" w:space="0" w:color="auto" w:frame="1"/>
        </w:rPr>
        <w:t>批准或不批准的决定，并及时通知申请者。</w:t>
      </w:r>
    </w:p>
    <w:p w14:paraId="27F8F91F"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接受授权的野生植物保护管理机构在</w:t>
      </w:r>
      <w:proofErr w:type="gramStart"/>
      <w:r w:rsidRPr="00B57B38">
        <w:rPr>
          <w:rFonts w:ascii="仿宋_GB2312" w:eastAsia="仿宋_GB2312" w:hAnsi="微软雅黑" w:cs="宋体" w:hint="eastAsia"/>
          <w:color w:val="333333"/>
          <w:kern w:val="0"/>
          <w:sz w:val="32"/>
          <w:szCs w:val="32"/>
          <w:bdr w:val="none" w:sz="0" w:space="0" w:color="auto" w:frame="1"/>
        </w:rPr>
        <w:t>作出</w:t>
      </w:r>
      <w:proofErr w:type="gramEnd"/>
      <w:r w:rsidRPr="00B57B38">
        <w:rPr>
          <w:rFonts w:ascii="仿宋_GB2312" w:eastAsia="仿宋_GB2312" w:hAnsi="微软雅黑" w:cs="宋体" w:hint="eastAsia"/>
          <w:color w:val="333333"/>
          <w:kern w:val="0"/>
          <w:sz w:val="32"/>
          <w:szCs w:val="32"/>
          <w:bdr w:val="none" w:sz="0" w:space="0" w:color="auto" w:frame="1"/>
        </w:rPr>
        <w:t>批准或者不批准的决定之前，应当征求本部门业务主管单位的意见。</w:t>
      </w:r>
    </w:p>
    <w:p w14:paraId="1579DB4D"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农业农村主管部门或其授权的野生植物保护管理机构核发采集许可证后，应当抄送同级生态环境主管部门备案。</w:t>
      </w:r>
    </w:p>
    <w:p w14:paraId="7EDEE5EC"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省级农业农村主管部门或其授权的野生植物保护管理机构核发采集许可证后，应当向农业农村部备案。</w:t>
      </w:r>
    </w:p>
    <w:p w14:paraId="48277D7A" w14:textId="5030713C"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第十八条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取得采集许可证的单位和个人，应当按照许可证规定的植物种</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或亚种</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、数量、地点、期限和方式进行采集。采集作业完成后，应当及时向批准采集的农业农村主管部门或其授权的野生植物保护管理机构申请查验。</w:t>
      </w:r>
    </w:p>
    <w:p w14:paraId="2E059D25"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县级农业农村主管部门对在本辖区内的采集国家或地方重</w:t>
      </w:r>
      <w:r w:rsidRPr="00B57B38">
        <w:rPr>
          <w:rFonts w:ascii="仿宋_GB2312" w:eastAsia="仿宋_GB2312" w:hAnsi="微软雅黑" w:cs="宋体" w:hint="eastAsia"/>
          <w:color w:val="333333"/>
          <w:kern w:val="0"/>
          <w:sz w:val="32"/>
          <w:szCs w:val="32"/>
          <w:bdr w:val="none" w:sz="0" w:space="0" w:color="auto" w:frame="1"/>
        </w:rPr>
        <w:lastRenderedPageBreak/>
        <w:t>点保护野生植物的活动，应当进行实时监督检查，并应及时向批准采集的农业农村主管部门或其授权的野生植物保护管理机构报告监督检查结果。</w:t>
      </w:r>
    </w:p>
    <w:p w14:paraId="286A5688" w14:textId="3AC7181E"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第十九条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出售、收购国家二级保护野生植物的，应当填写《出售、收购国家重点保护二级野生植物申请表》，省级农业农村主管部门或其授权的野生植物保护管理机构自收到申请之日起</w:t>
      </w:r>
      <w:r w:rsidRPr="00B57B38">
        <w:rPr>
          <w:rFonts w:ascii="Times New Roman" w:eastAsia="微软雅黑" w:hAnsi="Times New Roman" w:cs="Times New Roman" w:hint="eastAsia"/>
          <w:color w:val="333333"/>
          <w:kern w:val="0"/>
          <w:sz w:val="32"/>
          <w:szCs w:val="32"/>
          <w:bdr w:val="none" w:sz="0" w:space="0" w:color="auto" w:frame="1"/>
        </w:rPr>
        <w:t>20</w:t>
      </w:r>
      <w:r w:rsidRPr="00B57B38">
        <w:rPr>
          <w:rFonts w:ascii="仿宋_GB2312" w:eastAsia="仿宋_GB2312" w:hAnsi="微软雅黑" w:cs="宋体" w:hint="eastAsia"/>
          <w:color w:val="333333"/>
          <w:kern w:val="0"/>
          <w:sz w:val="32"/>
          <w:szCs w:val="32"/>
          <w:bdr w:val="none" w:sz="0" w:space="0" w:color="auto" w:frame="1"/>
        </w:rPr>
        <w:t>日内完成审查，</w:t>
      </w:r>
      <w:proofErr w:type="gramStart"/>
      <w:r w:rsidRPr="00B57B38">
        <w:rPr>
          <w:rFonts w:ascii="仿宋_GB2312" w:eastAsia="仿宋_GB2312" w:hAnsi="微软雅黑" w:cs="宋体" w:hint="eastAsia"/>
          <w:color w:val="333333"/>
          <w:kern w:val="0"/>
          <w:sz w:val="32"/>
          <w:szCs w:val="32"/>
          <w:bdr w:val="none" w:sz="0" w:space="0" w:color="auto" w:frame="1"/>
        </w:rPr>
        <w:t>作出</w:t>
      </w:r>
      <w:proofErr w:type="gramEnd"/>
      <w:r w:rsidRPr="00B57B38">
        <w:rPr>
          <w:rFonts w:ascii="仿宋_GB2312" w:eastAsia="仿宋_GB2312" w:hAnsi="微软雅黑" w:cs="宋体" w:hint="eastAsia"/>
          <w:color w:val="333333"/>
          <w:kern w:val="0"/>
          <w:sz w:val="32"/>
          <w:szCs w:val="32"/>
          <w:bdr w:val="none" w:sz="0" w:space="0" w:color="auto" w:frame="1"/>
        </w:rPr>
        <w:t>是否批准的决定，并通知申请者。</w:t>
      </w:r>
    </w:p>
    <w:p w14:paraId="12865AD4"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由野生植物保护管理机构负责批准的，野生植物保护管理机构在做出批准或者不批准的决定之前，应当征求本部门业务主管单位的意见。</w:t>
      </w:r>
    </w:p>
    <w:p w14:paraId="47572C11" w14:textId="0D25C4A1"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出售、收购国家二级保护野生植物的许可为一次一批。</w:t>
      </w:r>
    </w:p>
    <w:p w14:paraId="764252BA"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出售、收购国家二级保护野生植物的许可文件应当载明野生植物的物种名称</w:t>
      </w:r>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或</w:t>
      </w:r>
      <w:proofErr w:type="gramStart"/>
      <w:r w:rsidRPr="00B57B38">
        <w:rPr>
          <w:rFonts w:ascii="仿宋_GB2312" w:eastAsia="仿宋_GB2312" w:hAnsi="微软雅黑" w:cs="宋体" w:hint="eastAsia"/>
          <w:color w:val="333333"/>
          <w:kern w:val="0"/>
          <w:sz w:val="32"/>
          <w:szCs w:val="32"/>
          <w:bdr w:val="none" w:sz="0" w:space="0" w:color="auto" w:frame="1"/>
        </w:rPr>
        <w:t>亚种名</w:t>
      </w:r>
      <w:proofErr w:type="gramEnd"/>
      <w:r w:rsidRPr="00B57B38">
        <w:rPr>
          <w:rFonts w:ascii="Times New Roman" w:eastAsia="微软雅黑" w:hAnsi="Times New Roman" w:cs="Times New Roman" w:hint="eastAsia"/>
          <w:color w:val="333333"/>
          <w:kern w:val="0"/>
          <w:sz w:val="32"/>
          <w:szCs w:val="32"/>
          <w:bdr w:val="none" w:sz="0" w:space="0" w:color="auto" w:frame="1"/>
        </w:rPr>
        <w:t>)</w:t>
      </w:r>
      <w:r w:rsidRPr="00B57B38">
        <w:rPr>
          <w:rFonts w:ascii="仿宋_GB2312" w:eastAsia="仿宋_GB2312" w:hAnsi="微软雅黑" w:cs="宋体" w:hint="eastAsia"/>
          <w:color w:val="333333"/>
          <w:kern w:val="0"/>
          <w:sz w:val="32"/>
          <w:szCs w:val="32"/>
          <w:bdr w:val="none" w:sz="0" w:space="0" w:color="auto" w:frame="1"/>
        </w:rPr>
        <w:t>、数量、期限、地点及获取方式、来源等项内容。</w:t>
      </w:r>
    </w:p>
    <w:p w14:paraId="696C9F81" w14:textId="6241D4BC"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第二十一条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国家重点保护野生植物的采集限定采集方式和规定禁采期。</w:t>
      </w:r>
    </w:p>
    <w:p w14:paraId="07301479"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国家重点保护野生植物的采集方式和</w:t>
      </w:r>
      <w:proofErr w:type="gramStart"/>
      <w:r w:rsidRPr="00B57B38">
        <w:rPr>
          <w:rFonts w:ascii="仿宋_GB2312" w:eastAsia="仿宋_GB2312" w:hAnsi="微软雅黑" w:cs="宋体" w:hint="eastAsia"/>
          <w:color w:val="333333"/>
          <w:kern w:val="0"/>
          <w:sz w:val="32"/>
          <w:szCs w:val="32"/>
          <w:bdr w:val="none" w:sz="0" w:space="0" w:color="auto" w:frame="1"/>
        </w:rPr>
        <w:t>禁采期由</w:t>
      </w:r>
      <w:proofErr w:type="gramEnd"/>
      <w:r w:rsidRPr="00B57B38">
        <w:rPr>
          <w:rFonts w:ascii="仿宋_GB2312" w:eastAsia="仿宋_GB2312" w:hAnsi="微软雅黑" w:cs="宋体" w:hint="eastAsia"/>
          <w:color w:val="333333"/>
          <w:kern w:val="0"/>
          <w:sz w:val="32"/>
          <w:szCs w:val="32"/>
          <w:bdr w:val="none" w:sz="0" w:space="0" w:color="auto" w:frame="1"/>
        </w:rPr>
        <w:t>省级人民政府农业农村主管部门负责规定。</w:t>
      </w:r>
    </w:p>
    <w:p w14:paraId="5A8E1C0E"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lastRenderedPageBreak/>
        <w:t>禁止在</w:t>
      </w:r>
      <w:proofErr w:type="gramStart"/>
      <w:r w:rsidRPr="00B57B38">
        <w:rPr>
          <w:rFonts w:ascii="仿宋_GB2312" w:eastAsia="仿宋_GB2312" w:hAnsi="微软雅黑" w:cs="宋体" w:hint="eastAsia"/>
          <w:color w:val="333333"/>
          <w:kern w:val="0"/>
          <w:sz w:val="32"/>
          <w:szCs w:val="32"/>
          <w:bdr w:val="none" w:sz="0" w:space="0" w:color="auto" w:frame="1"/>
        </w:rPr>
        <w:t>禁采期内</w:t>
      </w:r>
      <w:proofErr w:type="gramEnd"/>
      <w:r w:rsidRPr="00B57B38">
        <w:rPr>
          <w:rFonts w:ascii="仿宋_GB2312" w:eastAsia="仿宋_GB2312" w:hAnsi="微软雅黑" w:cs="宋体" w:hint="eastAsia"/>
          <w:color w:val="333333"/>
          <w:kern w:val="0"/>
          <w:sz w:val="32"/>
          <w:szCs w:val="32"/>
          <w:bdr w:val="none" w:sz="0" w:space="0" w:color="auto" w:frame="1"/>
        </w:rPr>
        <w:t>或者以非法采集方式采集国家重点保护野生植物。</w:t>
      </w:r>
    </w:p>
    <w:p w14:paraId="18D72479" w14:textId="7E524CE1"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第二十二条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出口国家重点保护野生植物，或者进出口中国参加的国际公约所限制进出口的野生植物，应当填报《国家重点保护野生植物进出口许可申请表》，并报申请者所在地省级农业农村主管部门办理《国家重点保护野生植物进出口许可审批表》。省级农业农村主管部门应当自收到申请材料之日起</w:t>
      </w:r>
      <w:r w:rsidRPr="00B57B38">
        <w:rPr>
          <w:rFonts w:ascii="Times New Roman" w:eastAsia="微软雅黑" w:hAnsi="Times New Roman" w:cs="Times New Roman" w:hint="eastAsia"/>
          <w:color w:val="333333"/>
          <w:kern w:val="0"/>
          <w:sz w:val="32"/>
          <w:szCs w:val="32"/>
          <w:bdr w:val="none" w:sz="0" w:space="0" w:color="auto" w:frame="1"/>
        </w:rPr>
        <w:t>20</w:t>
      </w:r>
      <w:r w:rsidRPr="00B57B38">
        <w:rPr>
          <w:rFonts w:ascii="仿宋_GB2312" w:eastAsia="仿宋_GB2312" w:hAnsi="微软雅黑" w:cs="宋体" w:hint="eastAsia"/>
          <w:color w:val="333333"/>
          <w:kern w:val="0"/>
          <w:sz w:val="32"/>
          <w:szCs w:val="32"/>
          <w:bdr w:val="none" w:sz="0" w:space="0" w:color="auto" w:frame="1"/>
        </w:rPr>
        <w:t>日</w:t>
      </w:r>
      <w:proofErr w:type="gramStart"/>
      <w:r w:rsidRPr="00B57B38">
        <w:rPr>
          <w:rFonts w:ascii="仿宋_GB2312" w:eastAsia="仿宋_GB2312" w:hAnsi="微软雅黑" w:cs="宋体" w:hint="eastAsia"/>
          <w:color w:val="333333"/>
          <w:kern w:val="0"/>
          <w:sz w:val="32"/>
          <w:szCs w:val="32"/>
          <w:bdr w:val="none" w:sz="0" w:space="0" w:color="auto" w:frame="1"/>
        </w:rPr>
        <w:t>作出</w:t>
      </w:r>
      <w:proofErr w:type="gramEnd"/>
      <w:r w:rsidRPr="00B57B38">
        <w:rPr>
          <w:rFonts w:ascii="仿宋_GB2312" w:eastAsia="仿宋_GB2312" w:hAnsi="微软雅黑" w:cs="宋体" w:hint="eastAsia"/>
          <w:color w:val="333333"/>
          <w:kern w:val="0"/>
          <w:sz w:val="32"/>
          <w:szCs w:val="32"/>
          <w:bdr w:val="none" w:sz="0" w:space="0" w:color="auto" w:frame="1"/>
        </w:rPr>
        <w:t>是否批准的决定，并通知申请者。</w:t>
      </w:r>
    </w:p>
    <w:p w14:paraId="109EF234"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省级农业农村主管部门应当将签发的进出口许可审批表抄送农业农村部、国家濒危物种进出口管理机构、海关等部门。</w:t>
      </w:r>
    </w:p>
    <w:p w14:paraId="3CBE69DE" w14:textId="0E1BA12A"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第二十三条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申请出口国家重点保护野生植物，或者进出口中国参加的国际公约所限制进出口的野生植物的，应当提供以下材料：</w:t>
      </w:r>
    </w:p>
    <w:p w14:paraId="6FF02D3B"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（一）国家重点保护野生植物进出口许可申请表。</w:t>
      </w:r>
    </w:p>
    <w:p w14:paraId="6C042A7D"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（二）进出口合同（协议）复印件。</w:t>
      </w:r>
    </w:p>
    <w:p w14:paraId="76DEF990"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三）出口野生植物及其产品的，应当提供省级以上农业农村主管部门或其授权机构核发的《国家重点保护野生植物采集许可证》复印件；野生植物来源为收购的，还应当提供省级农业农村主管部门出具的出售、收购审批件及购销合同（均为复印件）。</w:t>
      </w:r>
    </w:p>
    <w:p w14:paraId="631908C4"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lastRenderedPageBreak/>
        <w:t>（四）出口含有国家重点保护农业野生植物成分产品的，应当提供由产品生产单位所在地省级以上农业农村主管部门认可的产品成分及规格的说明，以及产品成分检验报告。</w:t>
      </w:r>
    </w:p>
    <w:p w14:paraId="52721FFE" w14:textId="5C6E402A"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第二十四条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经省级农业农村主管部门批准进行野外考察的外国人，应当在地方农业农村主管部门有关人员的陪同下，按照规定的时间、区域、路线、植物种类进行考察。</w:t>
      </w:r>
    </w:p>
    <w:p w14:paraId="7F42367A"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考察地省级农业农村主管部门或其授权的野生植物保护管理机构应当对外国人在本行政区域内的考察活动进行现场监督检查，并及时将监督检查情况报告农业农村部野生植物保护管理办公室。</w:t>
      </w:r>
    </w:p>
    <w:p w14:paraId="2A30D30B" w14:textId="77777777"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仿宋_GB2312" w:eastAsia="仿宋_GB2312" w:hAnsi="微软雅黑" w:cs="宋体" w:hint="eastAsia"/>
          <w:color w:val="333333"/>
          <w:kern w:val="0"/>
          <w:sz w:val="32"/>
          <w:szCs w:val="32"/>
          <w:bdr w:val="none" w:sz="0" w:space="0" w:color="auto" w:frame="1"/>
        </w:rPr>
        <w:t>外国人野外科学考察结束离境之前，应当向省级农业农村主管部门提交此次科学考察的报告副本。</w:t>
      </w:r>
    </w:p>
    <w:p w14:paraId="2E1D160D" w14:textId="025B8A5A"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Calibri" w:eastAsia="黑体" w:hAnsi="Calibri" w:cs="Calibri"/>
          <w:color w:val="333333"/>
          <w:kern w:val="0"/>
          <w:sz w:val="32"/>
          <w:szCs w:val="32"/>
          <w:bdr w:val="none" w:sz="0" w:space="0" w:color="auto" w:frame="1"/>
        </w:rPr>
        <w:t xml:space="preserve">　</w:t>
      </w:r>
    </w:p>
    <w:p w14:paraId="2CE3CE62" w14:textId="04FDE2A5" w:rsidR="00FE31DA" w:rsidRPr="00B57B38" w:rsidRDefault="00FE31DA" w:rsidP="00B57B38">
      <w:pPr>
        <w:jc w:val="center"/>
        <w:rPr>
          <w:rFonts w:ascii="Times New Roman" w:eastAsia="黑体" w:hAnsi="Times New Roman" w:cs="Times New Roman"/>
          <w:color w:val="333333"/>
          <w:sz w:val="32"/>
          <w:szCs w:val="32"/>
          <w:shd w:val="clear" w:color="auto" w:fill="FFFFFF"/>
        </w:rPr>
      </w:pPr>
      <w:r w:rsidRPr="00B57B38">
        <w:rPr>
          <w:rFonts w:ascii="Times New Roman" w:eastAsia="黑体" w:hAnsi="Times New Roman" w:cs="Times New Roman" w:hint="eastAsia"/>
          <w:color w:val="333333"/>
          <w:sz w:val="32"/>
          <w:szCs w:val="32"/>
          <w:shd w:val="clear" w:color="auto" w:fill="FFFFFF"/>
        </w:rPr>
        <w:t>第四章</w:t>
      </w:r>
      <w:r w:rsidR="00B57B38" w:rsidRPr="00B57B38">
        <w:rPr>
          <w:rFonts w:ascii="Times New Roman" w:eastAsia="黑体" w:hAnsi="Times New Roman" w:cs="Times New Roman" w:hint="eastAsia"/>
          <w:color w:val="333333"/>
          <w:sz w:val="32"/>
          <w:szCs w:val="32"/>
          <w:shd w:val="clear" w:color="auto" w:fill="FFFFFF"/>
        </w:rPr>
        <w:t xml:space="preserve">　</w:t>
      </w:r>
      <w:r w:rsidRPr="00B57B38">
        <w:rPr>
          <w:rFonts w:ascii="Times New Roman" w:eastAsia="黑体" w:hAnsi="Times New Roman" w:cs="Times New Roman" w:hint="eastAsia"/>
          <w:color w:val="333333"/>
          <w:sz w:val="32"/>
          <w:szCs w:val="32"/>
          <w:shd w:val="clear" w:color="auto" w:fill="FFFFFF"/>
        </w:rPr>
        <w:t>奖励与处罚</w:t>
      </w:r>
    </w:p>
    <w:p w14:paraId="3A716164" w14:textId="38DA71CB"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微软雅黑" w:eastAsia="微软雅黑" w:hAnsi="微软雅黑" w:cs="宋体" w:hint="eastAsia"/>
          <w:color w:val="333333"/>
          <w:kern w:val="0"/>
          <w:sz w:val="32"/>
          <w:szCs w:val="32"/>
          <w:bdr w:val="none" w:sz="0" w:space="0" w:color="auto" w:frame="1"/>
        </w:rPr>
        <w:t xml:space="preserve">　</w:t>
      </w:r>
    </w:p>
    <w:p w14:paraId="2AB2005D" w14:textId="1BD55381"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第二十五条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在野生植物资源保护、科学研究、培育利用、宣传教育及其管理工作中成绩显著的单位和个人，县级以上人民政府农业农村主管部门予以表彰和奖励。</w:t>
      </w:r>
    </w:p>
    <w:p w14:paraId="09C4AAC2" w14:textId="7CA0AF0D"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第二十六条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违反本办法规定，依照《条例》的有关规定追究法律责任。</w:t>
      </w:r>
    </w:p>
    <w:p w14:paraId="58D78614" w14:textId="31CA3F29"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Calibri" w:eastAsia="黑体" w:hAnsi="Calibri" w:cs="Calibri"/>
          <w:color w:val="333333"/>
          <w:kern w:val="0"/>
          <w:sz w:val="32"/>
          <w:szCs w:val="32"/>
          <w:bdr w:val="none" w:sz="0" w:space="0" w:color="auto" w:frame="1"/>
        </w:rPr>
        <w:lastRenderedPageBreak/>
        <w:t xml:space="preserve">　</w:t>
      </w:r>
    </w:p>
    <w:p w14:paraId="5F3F908B" w14:textId="2A94BC41" w:rsidR="00FE31DA" w:rsidRPr="00B57B38" w:rsidRDefault="00FE31DA" w:rsidP="00B57B38">
      <w:pPr>
        <w:jc w:val="center"/>
        <w:rPr>
          <w:rFonts w:ascii="Times New Roman" w:eastAsia="黑体" w:hAnsi="Times New Roman" w:cs="Times New Roman"/>
          <w:color w:val="333333"/>
          <w:sz w:val="32"/>
          <w:szCs w:val="32"/>
          <w:shd w:val="clear" w:color="auto" w:fill="FFFFFF"/>
        </w:rPr>
      </w:pPr>
      <w:r w:rsidRPr="00B57B38">
        <w:rPr>
          <w:rFonts w:ascii="Times New Roman" w:eastAsia="黑体" w:hAnsi="Times New Roman" w:cs="Times New Roman" w:hint="eastAsia"/>
          <w:color w:val="333333"/>
          <w:sz w:val="32"/>
          <w:szCs w:val="32"/>
          <w:shd w:val="clear" w:color="auto" w:fill="FFFFFF"/>
        </w:rPr>
        <w:t>第五章</w:t>
      </w:r>
      <w:r w:rsidR="00B57B38" w:rsidRPr="00B57B38">
        <w:rPr>
          <w:rFonts w:ascii="Times New Roman" w:eastAsia="黑体" w:hAnsi="Times New Roman" w:cs="Times New Roman" w:hint="eastAsia"/>
          <w:color w:val="333333"/>
          <w:sz w:val="32"/>
          <w:szCs w:val="32"/>
          <w:shd w:val="clear" w:color="auto" w:fill="FFFFFF"/>
        </w:rPr>
        <w:t xml:space="preserve">　</w:t>
      </w:r>
      <w:r w:rsidRPr="00B57B38">
        <w:rPr>
          <w:rFonts w:ascii="Times New Roman" w:eastAsia="黑体" w:hAnsi="Times New Roman" w:cs="Times New Roman" w:hint="eastAsia"/>
          <w:color w:val="333333"/>
          <w:sz w:val="32"/>
          <w:szCs w:val="32"/>
          <w:shd w:val="clear" w:color="auto" w:fill="FFFFFF"/>
        </w:rPr>
        <w:t>附</w:t>
      </w:r>
      <w:r w:rsidR="00B57B38" w:rsidRPr="00B57B38">
        <w:rPr>
          <w:rFonts w:ascii="Times New Roman" w:eastAsia="黑体" w:hAnsi="Times New Roman" w:cs="Times New Roman" w:hint="eastAsia"/>
          <w:color w:val="333333"/>
          <w:sz w:val="32"/>
          <w:szCs w:val="32"/>
          <w:shd w:val="clear" w:color="auto" w:fill="FFFFFF"/>
        </w:rPr>
        <w:t xml:space="preserve">　</w:t>
      </w:r>
      <w:r w:rsidRPr="00B57B38">
        <w:rPr>
          <w:rFonts w:ascii="Times New Roman" w:eastAsia="黑体" w:hAnsi="Times New Roman" w:cs="Times New Roman" w:hint="eastAsia"/>
          <w:color w:val="333333"/>
          <w:sz w:val="32"/>
          <w:szCs w:val="32"/>
          <w:shd w:val="clear" w:color="auto" w:fill="FFFFFF"/>
        </w:rPr>
        <w:t>则</w:t>
      </w:r>
    </w:p>
    <w:p w14:paraId="24991830" w14:textId="2F17B260" w:rsidR="00FE31DA" w:rsidRPr="00B57B38" w:rsidRDefault="00B57B38" w:rsidP="00B57B38">
      <w:pPr>
        <w:shd w:val="clear" w:color="auto" w:fill="FFFFFF"/>
        <w:adjustRightInd w:val="0"/>
        <w:snapToGrid w:val="0"/>
        <w:spacing w:line="600" w:lineRule="exact"/>
        <w:ind w:firstLineChars="200" w:firstLine="640"/>
        <w:jc w:val="center"/>
        <w:rPr>
          <w:rFonts w:ascii="微软雅黑" w:eastAsia="微软雅黑" w:hAnsi="微软雅黑" w:cs="宋体"/>
          <w:color w:val="333333"/>
          <w:kern w:val="0"/>
          <w:sz w:val="32"/>
          <w:szCs w:val="32"/>
        </w:rPr>
      </w:pPr>
      <w:r w:rsidRPr="00B57B38">
        <w:rPr>
          <w:rFonts w:ascii="微软雅黑" w:eastAsia="微软雅黑" w:hAnsi="微软雅黑" w:cs="宋体" w:hint="eastAsia"/>
          <w:color w:val="333333"/>
          <w:kern w:val="0"/>
          <w:sz w:val="32"/>
          <w:szCs w:val="32"/>
          <w:bdr w:val="none" w:sz="0" w:space="0" w:color="auto" w:frame="1"/>
        </w:rPr>
        <w:t xml:space="preserve">　</w:t>
      </w:r>
    </w:p>
    <w:p w14:paraId="2041AE4D" w14:textId="41E90F75"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第二十七条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本办法规定的《国家重点保护野生植物采集申请表》、《国家重点保护野生植物采集许可证》、《国家重点保护野生植物进出口许可申请表》和《国家重点保护野生植物进出口许可审批表》等文书格式，由农业农村部规定。有关表格由农业农村部野生植物保护管理办公室统一监制。《出售、收购国家重点保护二级野生植物申请表》等其他文书格式由省级农业农村主管部门规定。</w:t>
      </w:r>
    </w:p>
    <w:p w14:paraId="12C870AE" w14:textId="7A8E2DD1"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第二十八条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本办法由农业农村部负责解释。</w:t>
      </w:r>
    </w:p>
    <w:p w14:paraId="2E97793C" w14:textId="506E971D" w:rsidR="00FE31DA" w:rsidRPr="00B57B38" w:rsidRDefault="00FE31DA" w:rsidP="00B57B38">
      <w:pPr>
        <w:shd w:val="clear" w:color="auto" w:fill="FFFFFF"/>
        <w:adjustRightInd w:val="0"/>
        <w:snapToGrid w:val="0"/>
        <w:spacing w:line="600" w:lineRule="exact"/>
        <w:ind w:firstLineChars="200" w:firstLine="640"/>
        <w:jc w:val="left"/>
        <w:rPr>
          <w:rFonts w:ascii="微软雅黑" w:eastAsia="微软雅黑" w:hAnsi="微软雅黑" w:cs="宋体"/>
          <w:color w:val="333333"/>
          <w:kern w:val="0"/>
          <w:sz w:val="32"/>
          <w:szCs w:val="32"/>
        </w:rPr>
      </w:pPr>
      <w:r w:rsidRPr="00B57B38">
        <w:rPr>
          <w:rFonts w:ascii="黑体" w:eastAsia="黑体" w:hAnsi="黑体" w:cs="宋体" w:hint="eastAsia"/>
          <w:color w:val="333333"/>
          <w:kern w:val="0"/>
          <w:sz w:val="32"/>
          <w:szCs w:val="32"/>
          <w:bdr w:val="none" w:sz="0" w:space="0" w:color="auto" w:frame="1"/>
        </w:rPr>
        <w:t>第二十九条</w:t>
      </w:r>
      <w:r w:rsidR="00B57B38" w:rsidRPr="00B57B38">
        <w:rPr>
          <w:rFonts w:ascii="微软雅黑" w:eastAsia="微软雅黑" w:hAnsi="微软雅黑" w:cs="宋体" w:hint="eastAsia"/>
          <w:color w:val="333333"/>
          <w:kern w:val="0"/>
          <w:sz w:val="32"/>
          <w:szCs w:val="32"/>
          <w:bdr w:val="none" w:sz="0" w:space="0" w:color="auto" w:frame="1"/>
        </w:rPr>
        <w:t xml:space="preserve">　</w:t>
      </w:r>
      <w:r w:rsidRPr="00B57B38">
        <w:rPr>
          <w:rFonts w:ascii="仿宋_GB2312" w:eastAsia="仿宋_GB2312" w:hAnsi="微软雅黑" w:cs="宋体" w:hint="eastAsia"/>
          <w:color w:val="333333"/>
          <w:kern w:val="0"/>
          <w:sz w:val="32"/>
          <w:szCs w:val="32"/>
          <w:bdr w:val="none" w:sz="0" w:space="0" w:color="auto" w:frame="1"/>
        </w:rPr>
        <w:t>本办法自</w:t>
      </w:r>
      <w:r w:rsidRPr="00B57B38">
        <w:rPr>
          <w:rFonts w:ascii="Times New Roman" w:eastAsia="微软雅黑" w:hAnsi="Times New Roman" w:cs="Times New Roman" w:hint="eastAsia"/>
          <w:color w:val="333333"/>
          <w:kern w:val="0"/>
          <w:sz w:val="32"/>
          <w:szCs w:val="32"/>
          <w:bdr w:val="none" w:sz="0" w:space="0" w:color="auto" w:frame="1"/>
        </w:rPr>
        <w:t>2002</w:t>
      </w:r>
      <w:r w:rsidRPr="00B57B38">
        <w:rPr>
          <w:rFonts w:ascii="仿宋_GB2312" w:eastAsia="仿宋_GB2312" w:hAnsi="微软雅黑" w:cs="宋体" w:hint="eastAsia"/>
          <w:color w:val="333333"/>
          <w:kern w:val="0"/>
          <w:sz w:val="32"/>
          <w:szCs w:val="32"/>
          <w:bdr w:val="none" w:sz="0" w:space="0" w:color="auto" w:frame="1"/>
        </w:rPr>
        <w:t>年</w:t>
      </w:r>
      <w:r w:rsidRPr="00B57B38">
        <w:rPr>
          <w:rFonts w:ascii="Times New Roman" w:eastAsia="微软雅黑" w:hAnsi="Times New Roman" w:cs="Times New Roman" w:hint="eastAsia"/>
          <w:color w:val="333333"/>
          <w:kern w:val="0"/>
          <w:sz w:val="32"/>
          <w:szCs w:val="32"/>
          <w:bdr w:val="none" w:sz="0" w:space="0" w:color="auto" w:frame="1"/>
        </w:rPr>
        <w:t>10</w:t>
      </w:r>
      <w:r w:rsidRPr="00B57B38">
        <w:rPr>
          <w:rFonts w:ascii="仿宋_GB2312" w:eastAsia="仿宋_GB2312" w:hAnsi="微软雅黑" w:cs="宋体" w:hint="eastAsia"/>
          <w:color w:val="333333"/>
          <w:kern w:val="0"/>
          <w:sz w:val="32"/>
          <w:szCs w:val="32"/>
          <w:bdr w:val="none" w:sz="0" w:space="0" w:color="auto" w:frame="1"/>
        </w:rPr>
        <w:t>月</w:t>
      </w:r>
      <w:r w:rsidRPr="00B57B38">
        <w:rPr>
          <w:rFonts w:ascii="Times New Roman" w:eastAsia="微软雅黑" w:hAnsi="Times New Roman" w:cs="Times New Roman" w:hint="eastAsia"/>
          <w:color w:val="333333"/>
          <w:kern w:val="0"/>
          <w:sz w:val="32"/>
          <w:szCs w:val="32"/>
          <w:bdr w:val="none" w:sz="0" w:space="0" w:color="auto" w:frame="1"/>
        </w:rPr>
        <w:t>1</w:t>
      </w:r>
      <w:r w:rsidRPr="00B57B38">
        <w:rPr>
          <w:rFonts w:ascii="仿宋_GB2312" w:eastAsia="仿宋_GB2312" w:hAnsi="微软雅黑" w:cs="宋体" w:hint="eastAsia"/>
          <w:color w:val="333333"/>
          <w:kern w:val="0"/>
          <w:sz w:val="32"/>
          <w:szCs w:val="32"/>
          <w:bdr w:val="none" w:sz="0" w:space="0" w:color="auto" w:frame="1"/>
        </w:rPr>
        <w:t>日起施行。</w:t>
      </w:r>
    </w:p>
    <w:p w14:paraId="0412CB37" w14:textId="77777777" w:rsidR="00FE31DA" w:rsidRPr="00B57B38" w:rsidRDefault="00FE31DA" w:rsidP="00B57B38">
      <w:pPr>
        <w:adjustRightInd w:val="0"/>
        <w:snapToGrid w:val="0"/>
        <w:spacing w:line="600" w:lineRule="exact"/>
        <w:ind w:firstLineChars="200" w:firstLine="640"/>
        <w:rPr>
          <w:sz w:val="32"/>
          <w:szCs w:val="32"/>
        </w:rPr>
      </w:pPr>
    </w:p>
    <w:p w14:paraId="70DE71B5" w14:textId="77777777" w:rsidR="00F154F1" w:rsidRPr="00B57B38" w:rsidRDefault="00F154F1" w:rsidP="00B57B38">
      <w:pPr>
        <w:adjustRightInd w:val="0"/>
        <w:snapToGrid w:val="0"/>
        <w:spacing w:line="600" w:lineRule="exact"/>
        <w:ind w:firstLineChars="200" w:firstLine="640"/>
        <w:jc w:val="center"/>
        <w:rPr>
          <w:rFonts w:ascii="Times New Roman" w:eastAsia="仿宋_GB2312" w:hAnsi="Times New Roman" w:cs="Times New Roman"/>
          <w:color w:val="333333"/>
          <w:sz w:val="32"/>
          <w:szCs w:val="32"/>
          <w:shd w:val="clear" w:color="auto" w:fill="FFFFFF"/>
        </w:rPr>
      </w:pPr>
    </w:p>
    <w:sectPr w:rsidR="00F154F1" w:rsidRPr="00B57B3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8B61" w14:textId="77777777" w:rsidR="00C73513" w:rsidRDefault="00C73513">
      <w:r>
        <w:separator/>
      </w:r>
    </w:p>
  </w:endnote>
  <w:endnote w:type="continuationSeparator" w:id="0">
    <w:p w14:paraId="0424D42E" w14:textId="77777777" w:rsidR="00C73513" w:rsidRDefault="00C7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89A" w14:textId="4F608A93" w:rsidR="00581E17"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44722BE" wp14:editId="580CA0F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4722B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sidR="00F05C43">
      <w:rPr>
        <w:rFonts w:eastAsia="仿宋" w:hint="eastAsia"/>
        <w:sz w:val="32"/>
        <w:szCs w:val="48"/>
      </w:rPr>
      <w:t xml:space="preserve">　</w:t>
    </w:r>
  </w:p>
  <w:p w14:paraId="0810A82A" w14:textId="6ECD2F8C" w:rsidR="00581E17"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7876084" wp14:editId="1F8EAA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4BFC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D16D86">
      <w:rPr>
        <w:rFonts w:ascii="宋体" w:eastAsia="宋体" w:hAnsi="宋体" w:cs="宋体" w:hint="eastAsia"/>
        <w:b/>
        <w:bCs/>
        <w:color w:val="005192"/>
        <w:sz w:val="28"/>
        <w:szCs w:val="44"/>
      </w:rPr>
      <w:t>农业农村部</w:t>
    </w:r>
    <w:r>
      <w:rPr>
        <w:rFonts w:ascii="宋体" w:eastAsia="宋体" w:hAnsi="宋体" w:cs="宋体" w:hint="eastAsia"/>
        <w:b/>
        <w:bCs/>
        <w:color w:val="005192"/>
        <w:sz w:val="28"/>
        <w:szCs w:val="44"/>
      </w:rPr>
      <w:t>发布</w:t>
    </w:r>
  </w:p>
  <w:p w14:paraId="02100371" w14:textId="77777777" w:rsidR="00581E17" w:rsidRDefault="00581E1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0064" w14:textId="77777777" w:rsidR="00C73513" w:rsidRDefault="00C73513">
      <w:r>
        <w:separator/>
      </w:r>
    </w:p>
  </w:footnote>
  <w:footnote w:type="continuationSeparator" w:id="0">
    <w:p w14:paraId="3D229163" w14:textId="77777777" w:rsidR="00C73513" w:rsidRDefault="00C7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CF4" w14:textId="77777777" w:rsidR="00581E17"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2C03C3B" wp14:editId="43D3617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A6FA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66A63DD4" w14:textId="07403C69" w:rsidR="00581E17"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F4F4815" wp14:editId="3F8D2166">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16D86">
      <w:rPr>
        <w:rFonts w:ascii="宋体" w:eastAsia="宋体" w:hAnsi="宋体" w:cs="宋体" w:hint="eastAsia"/>
        <w:b/>
        <w:bCs/>
        <w:color w:val="005192"/>
        <w:sz w:val="32"/>
        <w:szCs w:val="32"/>
      </w:rPr>
      <w:t>农业农村部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4866"/>
    <w:rsid w:val="00172A27"/>
    <w:rsid w:val="003E4782"/>
    <w:rsid w:val="00581E17"/>
    <w:rsid w:val="0060078C"/>
    <w:rsid w:val="00667EBC"/>
    <w:rsid w:val="0068217B"/>
    <w:rsid w:val="007B1C53"/>
    <w:rsid w:val="007C7D65"/>
    <w:rsid w:val="00B57B38"/>
    <w:rsid w:val="00C73513"/>
    <w:rsid w:val="00D16D86"/>
    <w:rsid w:val="00D66D64"/>
    <w:rsid w:val="00E62F45"/>
    <w:rsid w:val="00F05C43"/>
    <w:rsid w:val="00F154F1"/>
    <w:rsid w:val="00FE31DA"/>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3EBB27"/>
  <w15:docId w15:val="{5ED784B3-E0CF-4E53-A2F1-05D71503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Normal (Web)"/>
    <w:basedOn w:val="a"/>
    <w:uiPriority w:val="99"/>
    <w:unhideWhenUsed/>
    <w:rsid w:val="00F154F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506">
      <w:bodyDiv w:val="1"/>
      <w:marLeft w:val="0"/>
      <w:marRight w:val="0"/>
      <w:marTop w:val="0"/>
      <w:marBottom w:val="0"/>
      <w:divBdr>
        <w:top w:val="none" w:sz="0" w:space="0" w:color="auto"/>
        <w:left w:val="none" w:sz="0" w:space="0" w:color="auto"/>
        <w:bottom w:val="none" w:sz="0" w:space="0" w:color="auto"/>
        <w:right w:val="none" w:sz="0" w:space="0" w:color="auto"/>
      </w:divBdr>
    </w:div>
    <w:div w:id="90587415">
      <w:bodyDiv w:val="1"/>
      <w:marLeft w:val="0"/>
      <w:marRight w:val="0"/>
      <w:marTop w:val="0"/>
      <w:marBottom w:val="0"/>
      <w:divBdr>
        <w:top w:val="none" w:sz="0" w:space="0" w:color="auto"/>
        <w:left w:val="none" w:sz="0" w:space="0" w:color="auto"/>
        <w:bottom w:val="none" w:sz="0" w:space="0" w:color="auto"/>
        <w:right w:val="none" w:sz="0" w:space="0" w:color="auto"/>
      </w:divBdr>
    </w:div>
    <w:div w:id="28759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cp:lastModifiedBy>
  <cp:revision>3</cp:revision>
  <cp:lastPrinted>2022-09-30T01:06:00Z</cp:lastPrinted>
  <dcterms:created xsi:type="dcterms:W3CDTF">2022-10-08T08:12:00Z</dcterms:created>
  <dcterms:modified xsi:type="dcterms:W3CDTF">2022-10-08T08:20:00Z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